
<file path=[Content_Types].xml><?xml version="1.0" encoding="utf-8"?>
<Types xmlns="http://schemas.openxmlformats.org/package/2006/content-types">
  <Default Extension="jpeg" ContentType="image/jpeg"/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media/image1.jpeg" ContentType="image/jpe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media/image2.png" ContentType="image/pn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media/image3.png" ContentType="image/png"/>
  <Override PartName="/docProps/app.xml" ContentType="application/vnd.openxmlformats-officedocument.extended-properties+xml"/>
  <Override PartName="/word/media/image1.png" ContentType="image/png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39837B6">
      <w:pPr>
        <w:snapToGrid w:val="0"/>
        <w:jc w:val="center"/>
        <w:rPr>
          <w:sz w:val="6"/>
          <w:szCs w:val="6"/>
        </w:rPr>
      </w:pPr>
    </w:p>
    <w:p w14:paraId="5DEF0611">
      <w:pPr>
        <w:snapToGrid w:val="0"/>
        <w:jc w:val="center"/>
        <w:rPr>
          <w:sz w:val="6"/>
          <w:szCs w:val="6"/>
        </w:rPr>
      </w:pPr>
    </w:p>
    <w:p w14:paraId="6CE939FD">
      <w:pPr>
        <w:snapToGrid w:val="0"/>
        <w:jc w:val="center"/>
        <w:rPr>
          <w:sz w:val="32"/>
          <w:lang w:eastAsia="zh-CN"/>
          <w:szCs w:val="32"/>
          <w:rFonts w:ascii="黑体" w:hAnsi="黑体" w:eastAsia="黑体" w:hint="eastAsia"/>
        </w:rPr>
      </w:pP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14:paraId="140D3FCE">
      <w:pPr>
        <w:snapToGrid w:val="0"/>
        <w:jc w:val="both"/>
        <w:spacing w:after="180" w:afterLines="50" w:before="360" w:beforeLines="100"/>
        <w:rPr>
          <w:color w:val="000000"/>
          <w:lang w:eastAsia="zh-CN"/>
          <w:bCs/>
          <w:rFonts w:ascii="黑体" w:hAnsi="黑体" w:eastAsia="黑体" w:hint="eastAsia"/>
        </w:rPr>
      </w:pPr>
      <w:r>
        <w:rPr>
          <w:color w:val="000000"/>
          <w:lang w:eastAsia="zh-CN"/>
          <w:bCs/>
          <w:rFonts w:ascii="黑体" w:hAnsi="黑体" w:eastAsia="黑体"/>
        </w:rPr>
        <w:t>一</w:t>
      </w:r>
      <w:r>
        <w:rPr>
          <w:color w:val="000000"/>
          <w:lang w:eastAsia="zh-CN"/>
          <w:bCs/>
          <w:rFonts w:ascii="黑体" w:hAnsi="黑体" w:eastAsia="黑体" w:hint="eastAsia"/>
        </w:rPr>
        <w:t>、</w:t>
      </w:r>
      <w:r>
        <w:rPr>
          <w:color w:val="000000"/>
          <w:lang w:eastAsia="zh-CN"/>
          <w:bCs/>
          <w:rFonts w:ascii="黑体" w:hAnsi="黑体" w:eastAsia="黑体"/>
        </w:rPr>
        <w:t>基本信息</w:t>
      </w:r>
    </w:p>
    <w:tbl>
      <w:tblPr>
        <w:tblStyle w:val="4"/>
        <w:tblW w:w="5000" w:type="pct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</w:tblPr>
      <w:tblGrid>
        <w:gridCol w:w="1949.000000"/>
        <w:gridCol w:w="1411.000000"/>
        <w:gridCol w:w="1315.000000"/>
        <w:gridCol w:w="1171.000000"/>
        <w:gridCol w:w="1752.000000"/>
        <w:gridCol w:w="1463.000000"/>
      </w:tblGrid>
      <w:tr w14:paraId="37BD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top w:val="single" w:color="auto" w:sz="12" w:space="0"/>
              <w:left w:val="single" w:color="auto" w:sz="12" w:space="0"/>
            </w:tcBorders>
          </w:tcPr>
          <w:p w14:paraId="466371C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黑体" w:hAnsi="黑体" w:eastAsia="黑体" w:hint="eastAsia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</w:t>
            </w:r>
            <w:r>
              <w:rPr>
                <w:sz w:val="21"/>
                <w:kern w:val="0"/>
                <w:szCs w:val="21"/>
                <w:rFonts w:ascii="黑体" w:hAnsi="黑体" w:eastAsia="黑体"/>
              </w:rPr>
              <w:t>名称</w:t>
            </w:r>
          </w:p>
        </w:tc>
        <w:tc>
          <w:tcPr>
            <w:tcW w:w="6918" w:type="dxa"/>
            <w:gridSpan w:val="5"/>
            <w:vAlign w:val="center"/>
            <w:tcBorders>
              <w:top w:val="single" w:color="auto" w:sz="12" w:space="0"/>
              <w:right w:val="single" w:color="auto" w:sz="12" w:space="0"/>
            </w:tcBorders>
          </w:tcPr>
          <w:p w14:paraId="08F4DAE9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="宋体" w:hAnsi="宋体" w:eastAsia="宋体" w:hint="eastAsia"/>
              </w:rPr>
            </w:pPr>
            <w:r>
              <w:rPr>
                <w:sz w:val="21"/>
                <w:lang w:eastAsia="zh-CN"/>
                <w:rFonts w:ascii="宋体" w:hAnsi="宋体" w:eastAsia="宋体" w:hint="eastAsia"/>
              </w:rPr>
              <w:t>名贵宝玉石入门</w:t>
            </w:r>
          </w:p>
        </w:tc>
      </w:tr>
      <w:tr w14:paraId="2DC8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</w:tcBorders>
          </w:tcPr>
          <w:p w14:paraId="56DBE243">
            <w:pPr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 w:val="21"/>
                <w:bCs/>
                <w:szCs w:val="21"/>
                <w:rFonts w:ascii="黑体" w:hAnsi="黑体" w:eastAsia="黑体" w:hint="eastAsia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EFE9019">
            <w:pPr>
              <w:jc w:val="center"/>
              <w:tabs>
                <w:tab w:val="left" w:pos="532"/>
              </w:tabs>
              <w:rPr>
                <w:sz w:val="21"/>
                <w:lang w:val="en-US" w:eastAsia="zh-CN"/>
                <w:kern w:val="0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default"/>
              </w:rPr>
              <w:t>2128027</w:t>
            </w:r>
          </w:p>
        </w:tc>
        <w:tc>
          <w:tcPr>
            <w:tcW w:w="1279" w:type="dxa"/>
            <w:vAlign w:val="center"/>
          </w:tcPr>
          <w:p w14:paraId="5E02F484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</w:t>
            </w: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序号</w:t>
            </w:r>
          </w:p>
        </w:tc>
        <w:tc>
          <w:tcPr>
            <w:tcW w:w="1139" w:type="dxa"/>
            <w:vAlign w:val="center"/>
          </w:tcPr>
          <w:p w14:paraId="1773892D">
            <w:pPr>
              <w:jc w:val="center"/>
              <w:tabs>
                <w:tab w:val="left" w:pos="532"/>
              </w:tabs>
              <w:rPr>
                <w:sz w:val="21"/>
                <w:lang w:val="en-US" w:eastAsia="zh-CN"/>
                <w:kern w:val="0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eastAsia"/>
              </w:rPr>
              <w:t>0448</w:t>
            </w:r>
          </w:p>
        </w:tc>
        <w:tc>
          <w:tcPr>
            <w:tcW w:w="1704" w:type="dxa"/>
            <w:vAlign w:val="center"/>
          </w:tcPr>
          <w:p w14:paraId="4172103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  <w:r>
              <w:rPr>
                <w:sz w:val="21"/>
                <w:lang w:eastAsia="zh-CN"/>
                <w:kern w:val="0"/>
                <w:szCs w:val="21"/>
                <w:rFonts w:ascii="Arial" w:hAnsi="Arial" w:eastAsia="黑体" w:cs="Arial"/>
              </w:rPr>
              <w:t>/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学时</w:t>
            </w:r>
          </w:p>
        </w:tc>
        <w:tc>
          <w:tcPr>
            <w:tcW w:w="1423" w:type="dxa"/>
            <w:vAlign w:val="center"/>
            <w:tcBorders>
              <w:right w:val="single" w:color="auto" w:sz="12" w:space="0"/>
            </w:tcBorders>
          </w:tcPr>
          <w:p w14:paraId="25276D48">
            <w:pPr>
              <w:jc w:val="center"/>
              <w:tabs>
                <w:tab w:val="left" w:pos="532"/>
              </w:tabs>
              <w:rPr>
                <w:sz w:val="21"/>
                <w:lang w:eastAsia="zh-CN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eastAsia"/>
              </w:rPr>
              <w:t>1</w:t>
            </w:r>
          </w:p>
        </w:tc>
      </w:tr>
      <w:tr w14:paraId="01E2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</w:tcBorders>
          </w:tcPr>
          <w:p w14:paraId="2AC6F9A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师</w:t>
            </w:r>
          </w:p>
        </w:tc>
        <w:tc>
          <w:tcPr>
            <w:tcW w:w="1373" w:type="dxa"/>
            <w:vAlign w:val="center"/>
          </w:tcPr>
          <w:p w14:paraId="5FA667EF">
            <w:pPr>
              <w:jc w:val="center"/>
              <w:tabs>
                <w:tab w:val="left" w:pos="532"/>
              </w:tabs>
              <w:rPr>
                <w:sz w:val="21"/>
                <w:kern w:val="0"/>
                <w:szCs w:val="21"/>
                <w:rFonts w:ascii="宋体" w:hAnsi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hint="eastAsia"/>
              </w:rPr>
              <w:t>吴晓</w:t>
            </w:r>
          </w:p>
        </w:tc>
        <w:tc>
          <w:tcPr>
            <w:tcW w:w="1279" w:type="dxa"/>
            <w:vAlign w:val="center"/>
          </w:tcPr>
          <w:p w14:paraId="44970672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师工号</w:t>
            </w:r>
          </w:p>
        </w:tc>
        <w:tc>
          <w:tcPr>
            <w:tcW w:w="1139" w:type="dxa"/>
            <w:vAlign w:val="center"/>
          </w:tcPr>
          <w:p w14:paraId="2ED6E0A2">
            <w:pPr>
              <w:jc w:val="center"/>
              <w:tabs>
                <w:tab w:val="left" w:pos="532"/>
              </w:tabs>
              <w:rPr>
                <w:sz w:val="21"/>
                <w:kern w:val="0"/>
                <w:szCs w:val="21"/>
                <w:rFonts w:ascii="宋体" w:hAnsi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hint="eastAsia"/>
              </w:rPr>
              <w:t>15025</w:t>
            </w:r>
          </w:p>
        </w:tc>
        <w:tc>
          <w:tcPr>
            <w:tcW w:w="1704" w:type="dxa"/>
            <w:vAlign w:val="center"/>
          </w:tcPr>
          <w:p w14:paraId="76270BE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专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/</w:t>
            </w:r>
            <w:r>
              <w:rPr>
                <w:sz w:val="21"/>
                <w:kern w:val="0"/>
                <w:szCs w:val="21"/>
                <w:rFonts w:eastAsia="黑体"/>
              </w:rPr>
              <w:t>兼职</w:t>
            </w:r>
          </w:p>
        </w:tc>
        <w:tc>
          <w:tcPr>
            <w:tcW w:w="1423" w:type="dxa"/>
            <w:vAlign w:val="center"/>
            <w:tcBorders>
              <w:right w:val="single" w:color="auto" w:sz="12" w:space="0"/>
            </w:tcBorders>
          </w:tcPr>
          <w:p w14:paraId="3DEA7E1C">
            <w:pPr>
              <w:jc w:val="center"/>
              <w:tabs>
                <w:tab w:val="left" w:pos="532"/>
              </w:tabs>
              <w:rPr>
                <w:sz w:val="21"/>
                <w:kern w:val="0"/>
                <w:szCs w:val="21"/>
                <w:rFonts w:ascii="宋体" w:hAnsi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/>
              </w:rPr>
              <w:t>专职</w:t>
            </w:r>
          </w:p>
        </w:tc>
      </w:tr>
      <w:tr w14:paraId="6F59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</w:tcBorders>
          </w:tcPr>
          <w:p w14:paraId="7E2A00C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szCs w:val="21"/>
                <w:rFonts w:ascii="黑体" w:hAns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班级</w:t>
            </w:r>
          </w:p>
        </w:tc>
        <w:tc>
          <w:tcPr>
            <w:tcW w:w="1373" w:type="dxa"/>
            <w:vAlign w:val="center"/>
          </w:tcPr>
          <w:p w14:paraId="416DEA89">
            <w:pPr>
              <w:jc w:val="center"/>
              <w:tabs>
                <w:tab w:val="left" w:pos="532"/>
              </w:tabs>
              <w:rPr>
                <w:sz w:val="21"/>
                <w:lang w:eastAsia="zh-CN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eastAsia"/>
              </w:rPr>
              <w:t>全校</w:t>
            </w:r>
          </w:p>
        </w:tc>
        <w:tc>
          <w:tcPr>
            <w:tcW w:w="1279" w:type="dxa"/>
            <w:vAlign w:val="center"/>
          </w:tcPr>
          <w:p w14:paraId="3FD90A13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54F37AC">
            <w:pPr>
              <w:jc w:val="center"/>
              <w:tabs>
                <w:tab w:val="left" w:pos="532"/>
              </w:tabs>
              <w:rPr>
                <w:sz w:val="21"/>
                <w:lang w:eastAsia="zh-CN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hint="eastAsia"/>
              </w:rPr>
              <w:t>3</w:t>
            </w: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eastAsia"/>
              </w:rPr>
              <w:t>0</w:t>
            </w:r>
          </w:p>
        </w:tc>
        <w:tc>
          <w:tcPr>
            <w:tcW w:w="1704" w:type="dxa"/>
            <w:vAlign w:val="center"/>
          </w:tcPr>
          <w:p w14:paraId="5F4453E9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上课教室</w:t>
            </w:r>
          </w:p>
        </w:tc>
        <w:tc>
          <w:tcPr>
            <w:tcW w:w="1423" w:type="dxa"/>
            <w:vAlign w:val="center"/>
            <w:tcBorders>
              <w:right w:val="single" w:color="auto" w:sz="12" w:space="0"/>
            </w:tcBorders>
          </w:tcPr>
          <w:p w14:paraId="3DEA717E">
            <w:pPr>
              <w:jc w:val="center"/>
              <w:tabs>
                <w:tab w:val="left" w:pos="532"/>
              </w:tabs>
              <w:rPr>
                <w:sz w:val="21"/>
                <w:lang w:val="en-US" w:eastAsia="zh-CN"/>
                <w:kern w:val="0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eastAsia"/>
              </w:rPr>
              <w:t>二</w:t>
            </w: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default"/>
              </w:rPr>
              <w:t>教</w:t>
            </w:r>
            <w:r>
              <w:rPr>
                <w:sz w:val="21"/>
                <w:lang w:val="en-US" w:eastAsia="zh-CN"/>
                <w:kern w:val="0"/>
                <w:szCs w:val="21"/>
                <w:rFonts w:ascii="宋体" w:hAnsi="宋体" w:eastAsia="宋体" w:hint="eastAsia"/>
              </w:rPr>
              <w:t>401</w:t>
            </w:r>
          </w:p>
        </w:tc>
      </w:tr>
      <w:tr w14:paraId="6FBC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</w:tcBorders>
          </w:tcPr>
          <w:p w14:paraId="75E0CF6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答疑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安排</w:t>
            </w:r>
          </w:p>
        </w:tc>
        <w:tc>
          <w:tcPr>
            <w:tcW w:w="6918" w:type="dxa"/>
            <w:gridSpan w:val="5"/>
            <w:vAlign w:val="center"/>
            <w:tcBorders>
              <w:right w:val="single" w:color="auto" w:sz="12" w:space="0"/>
            </w:tcBorders>
          </w:tcPr>
          <w:p w14:paraId="76BDD270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eastAsia="宋体" w:cs="宋体" w:hint="eastAsia"/>
              </w:rPr>
            </w:pPr>
            <w:r>
              <w:rPr>
                <w:sz w:val="21"/>
                <w:lang w:eastAsia="zh-CN"/>
                <w:rFonts w:hint="eastAsia"/>
              </w:rPr>
              <w:t>1</w:t>
            </w:r>
            <w:r>
              <w:rPr>
                <w:sz w:val="21"/>
                <w:rFonts w:hint="eastAsia"/>
              </w:rPr>
              <w:t>-1</w:t>
            </w:r>
            <w:r>
              <w:rPr>
                <w:sz w:val="21"/>
              </w:rPr>
              <w:t>0</w:t>
            </w:r>
            <w:r>
              <w:rPr>
                <w:sz w:val="21"/>
                <w:rFonts w:hint="eastAsia"/>
              </w:rPr>
              <w:t xml:space="preserve">周  </w:t>
            </w:r>
            <w:r>
              <w:rPr>
                <w:sz w:val="21"/>
                <w:kern w:val="0"/>
                <w:szCs w:val="21"/>
                <w:rFonts w:ascii="宋体" w:hAnsi="宋体"/>
              </w:rPr>
              <w:t>时间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/>
              </w:rPr>
              <w:t xml:space="preserve"> : 周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 w:eastAsiaTheme="minorEastAsia"/>
              </w:rPr>
              <w:t xml:space="preserve">四 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/>
              </w:rPr>
              <w:t>1</w:t>
            </w:r>
            <w:r>
              <w:rPr>
                <w:sz w:val="21"/>
                <w:lang w:eastAsia="zh-CN"/>
                <w:kern w:val="0"/>
                <w:szCs w:val="21"/>
                <w:rFonts w:ascii="宋体" w:hAnsi="宋体"/>
              </w:rPr>
              <w:t>1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/>
              </w:rPr>
              <w:t>:</w:t>
            </w:r>
            <w:r>
              <w:rPr>
                <w:sz w:val="21"/>
                <w:lang w:eastAsia="zh-CN"/>
                <w:kern w:val="0"/>
                <w:szCs w:val="21"/>
                <w:rFonts w:ascii="宋体" w:hAnsi="宋体"/>
              </w:rPr>
              <w:t>4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/>
              </w:rPr>
              <w:t>0-1</w:t>
            </w:r>
            <w:r>
              <w:rPr>
                <w:sz w:val="21"/>
                <w:lang w:eastAsia="zh-CN"/>
                <w:kern w:val="0"/>
                <w:szCs w:val="21"/>
                <w:rFonts w:ascii="宋体" w:hAnsi="宋体"/>
              </w:rPr>
              <w:t>2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/>
              </w:rPr>
              <w:t>:</w:t>
            </w:r>
            <w:r>
              <w:rPr>
                <w:sz w:val="21"/>
                <w:lang w:eastAsia="zh-CN"/>
                <w:kern w:val="0"/>
                <w:szCs w:val="21"/>
                <w:rFonts w:ascii="宋体" w:hAnsi="宋体"/>
              </w:rPr>
              <w:t>4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hint="eastAsia"/>
              </w:rPr>
              <w:t xml:space="preserve">0 </w:t>
            </w:r>
            <w:r>
              <w:rPr>
                <w:sz w:val="21"/>
                <w:kern w:val="0"/>
                <w:szCs w:val="21"/>
                <w:rFonts w:ascii="宋体" w:hAnsi="宋体" w:hint="eastAsia"/>
              </w:rPr>
              <w:t xml:space="preserve"> </w:t>
            </w:r>
            <w:r>
              <w:rPr>
                <w:sz w:val="21"/>
              </w:rPr>
              <w:t>地点</w:t>
            </w:r>
            <w:r>
              <w:rPr>
                <w:sz w:val="21"/>
                <w:rFonts w:hint="eastAsia"/>
              </w:rPr>
              <w:t>：珠宝学院宝石系办公室</w:t>
            </w:r>
            <w:r>
              <w:rPr>
                <w:sz w:val="21"/>
                <w:lang w:eastAsia="zh-CN"/>
                <w:rFonts w:hint="eastAsia"/>
              </w:rPr>
              <w:t>2</w:t>
            </w:r>
            <w:r>
              <w:rPr>
                <w:sz w:val="21"/>
                <w:lang w:val="en-US" w:eastAsia="zh-CN"/>
                <w:rFonts w:hint="eastAsia"/>
              </w:rPr>
              <w:t>30</w:t>
            </w:r>
            <w:r>
              <w:rPr>
                <w:sz w:val="21"/>
                <w:rFonts w:hint="eastAsia"/>
              </w:rPr>
              <w:t xml:space="preserve">    电话：电话：</w:t>
            </w:r>
            <w:r>
              <w:rPr>
                <w:sz w:val="21"/>
                <w:lang w:eastAsia="zh-CN"/>
                <w:rFonts w:hint="eastAsia"/>
              </w:rPr>
              <w:t>021-68190418</w:t>
            </w:r>
          </w:p>
        </w:tc>
      </w:tr>
      <w:tr w14:paraId="30D6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</w:tcBorders>
          </w:tcPr>
          <w:p w14:paraId="336142F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课程号/课程网站</w:t>
            </w:r>
          </w:p>
        </w:tc>
        <w:tc>
          <w:tcPr>
            <w:tcW w:w="6918" w:type="dxa"/>
            <w:gridSpan w:val="5"/>
            <w:vAlign w:val="center"/>
            <w:tcBorders>
              <w:right w:val="single" w:color="auto" w:sz="12" w:space="0"/>
            </w:tcBorders>
          </w:tcPr>
          <w:p w14:paraId="365029F0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cs="宋体" w:hint="eastAsia" w:eastAsiaTheme="minorEastAsia"/>
              </w:rPr>
            </w:pPr>
            <w:r>
              <w:rPr>
                <w:sz w:val="22"/>
                <w:szCs w:val="22"/>
                <w:rFonts w:hint="eastAsia"/>
              </w:rPr>
              <w:t>https://jk.mosoteach.cn/#/admin/login/from-teach-web?onetimeToken=c31ab04548ff29dfffe79eee4e2923e4&amp;courseName=%E5%90%8D%E8%B4%B5%E5%AE%9D%E7%8E%89%E7%9F%B3%E5%85%A5%E9%97%A8</w:t>
            </w:r>
          </w:p>
        </w:tc>
      </w:tr>
      <w:tr w14:paraId="2176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</w:tcBorders>
          </w:tcPr>
          <w:p w14:paraId="5300E61E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  <w:rFonts w:ascii="黑体" w:hAnsi="黑体" w:eastAsia="黑体" w:hint="eastAsia"/>
              </w:rPr>
              <w:t>选</w:t>
            </w:r>
            <w:r>
              <w:rPr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  <w:rFonts w:ascii="黑体" w:hAnsi="黑体" w:eastAsia="黑体"/>
              </w:rPr>
              <w:t>用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教材</w:t>
            </w:r>
          </w:p>
        </w:tc>
        <w:tc>
          <w:tcPr>
            <w:tcW w:w="6918" w:type="dxa"/>
            <w:gridSpan w:val="5"/>
            <w:vAlign w:val="center"/>
            <w:tcBorders>
              <w:right w:val="single" w:color="auto" w:sz="12" w:space="0"/>
            </w:tcBorders>
          </w:tcPr>
          <w:p w14:paraId="27EA2976">
            <w:pPr>
              <w:widowControl w:val="1"/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eastAsia="宋体" w:cs="宋体" w:hint="eastAsia"/>
              </w:rPr>
            </w:pP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《宝石学教程》，李娅莉、薛秦芳等编著，中国地质大学出版社，2016.1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default"/>
              </w:rPr>
              <w:t>2</w:t>
            </w:r>
          </w:p>
        </w:tc>
      </w:tr>
      <w:tr w14:paraId="4CC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  <w:tcBorders>
              <w:left w:val="single" w:color="auto" w:sz="12" w:space="0"/>
              <w:bottom w:val="single" w:color="auto" w:sz="12" w:space="0"/>
            </w:tcBorders>
          </w:tcPr>
          <w:p w14:paraId="69C9F7E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教材与资料</w:t>
            </w:r>
          </w:p>
        </w:tc>
        <w:tc>
          <w:tcPr>
            <w:tcW w:w="6918" w:type="dxa"/>
            <w:gridSpan w:val="5"/>
            <w:vAlign w:val="center"/>
            <w:tcBorders>
              <w:bottom w:val="single" w:color="auto" w:sz="12" w:space="0"/>
              <w:right w:val="single" w:color="auto" w:sz="12" w:space="0"/>
            </w:tcBorders>
          </w:tcPr>
          <w:p w14:paraId="473089BB">
            <w:pPr>
              <w:widowControl w:val="1"/>
              <w:rPr>
                <w:color w:val="000000"/>
                <w:sz w:val="21"/>
                <w:kern w:val="0"/>
                <w:szCs w:val="21"/>
                <w:rFonts w:ascii="宋体" w:hAnsi="宋体" w:cs="宋体"/>
              </w:rPr>
            </w:pP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宝石学与宝石鉴定（第三版），孟祥振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/>
              </w:rPr>
              <w:t xml:space="preserve"> 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赵梅芳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/>
              </w:rPr>
              <w:t xml:space="preserve"> 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编著，上海大学出版社</w:t>
            </w:r>
          </w:p>
          <w:p w14:paraId="36DD3848">
            <w:pPr>
              <w:widowControl w:val="1"/>
              <w:rPr>
                <w:color w:val="000000"/>
                <w:sz w:val="21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宝玉石学，郭守国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/>
              </w:rPr>
              <w:t xml:space="preserve"> 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王以群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/>
              </w:rPr>
              <w:t xml:space="preserve"> </w:t>
            </w: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主编，学林出版社</w:t>
            </w:r>
          </w:p>
          <w:p w14:paraId="209DD207">
            <w:pPr>
              <w:widowControl w:val="1"/>
              <w:rPr>
                <w:sz w:val="21"/>
                <w:lang w:eastAsia="zh-CN"/>
                <w:szCs w:val="21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kern w:val="0"/>
                <w:szCs w:val="21"/>
                <w:rFonts w:ascii="宋体" w:hAnsi="宋体" w:eastAsia="宋体" w:cs="宋体" w:hint="eastAsia"/>
              </w:rPr>
              <w:t>系统宝石学（第二版），张蓓莉主编，地质出版社</w:t>
            </w:r>
          </w:p>
        </w:tc>
      </w:tr>
    </w:tbl>
    <w:p w14:paraId="44539B4A">
      <w:pPr>
        <w:jc w:val="both"/>
        <w:outlineLvl w:val="0"/>
        <w:tabs>
          <w:tab w:val="left" w:pos="3420"/>
          <w:tab w:val="left" w:pos="7560"/>
        </w:tabs>
        <w:spacing w:before="72" w:beforeLines="20"/>
        <w:rPr>
          <w:color w:val="000000"/>
          <w:position w:val="-20"/>
          <w:lang w:eastAsia="zh-CN"/>
          <w:rFonts w:ascii="宋体" w:hAnsi="宋体" w:eastAsia="宋体" w:hint="eastAsia"/>
        </w:rPr>
      </w:pPr>
    </w:p>
    <w:p w14:paraId="09915E01">
      <w:pPr>
        <w:snapToGrid w:val="0"/>
        <w:jc w:val="both"/>
        <w:spacing w:after="180" w:afterLines="50" w:before="360" w:beforeLines="100"/>
        <w:rPr>
          <w:color w:val="000000"/>
          <w:lang w:eastAsia="zh-CN"/>
          <w:bCs/>
          <w:rFonts w:ascii="黑体" w:hAnsi="黑体" w:eastAsia="黑体" w:hint="eastAsia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二、课程教学进度安排</w:t>
      </w:r>
    </w:p>
    <w:tbl>
      <w:tblPr>
        <w:tblStyle w:val="4"/>
        <w:tblW w:w="4970" w:type="pct"/>
        <w:tblInd w:type="dxa" w:w="0.000000"/>
        <w:tblLayout w:type="fixed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</w:tblPr>
      <w:tblGrid>
        <w:gridCol w:w="742.000000"/>
        <w:gridCol w:w="741.000000"/>
        <w:gridCol w:w="4966.000000"/>
        <w:gridCol w:w="1322.000000"/>
        <w:gridCol w:w="1235.000000"/>
      </w:tblGrid>
      <w:tr w14:paraId="64291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D788C62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课次</w:t>
            </w:r>
          </w:p>
        </w:tc>
        <w:tc>
          <w:tcPr>
            <w:tcW w:w="741" w:type="dxa"/>
            <w:vAlign w:val="center"/>
          </w:tcPr>
          <w:p w14:paraId="114DAFD4">
            <w:pPr>
              <w:widowControl w:val="1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课时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E1B1E42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7659FE7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209F8A2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14:paraId="0D69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15955B5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1</w:t>
            </w:r>
          </w:p>
        </w:tc>
        <w:tc>
          <w:tcPr>
            <w:tcW w:w="741" w:type="dxa"/>
          </w:tcPr>
          <w:p w14:paraId="0571A845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41812FC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理解珠宝玉石的基本概念、分类</w:t>
            </w:r>
            <w:r>
              <w:rPr>
                <w:sz w:val="21"/>
                <w:lang w:eastAsia="zh-Hans"/>
                <w:szCs w:val="21"/>
                <w:rFonts w:ascii="宋体" w:hAnsi="宋体" w:eastAsia="宋体" w:hint="default"/>
              </w:rPr>
              <w:t>；</w:t>
            </w: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了解珠宝玉石常见误区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4701BB5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top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60BEFF8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</w:p>
        </w:tc>
      </w:tr>
      <w:tr w14:paraId="3B49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52C5D59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741" w:type="dxa"/>
          </w:tcPr>
          <w:p w14:paraId="626DA053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068592A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贵重宝石鉴定与赏析</w:t>
            </w:r>
            <w:r>
              <w:rPr>
                <w:sz w:val="21"/>
                <w:lang w:eastAsia="zh-Hans"/>
                <w:szCs w:val="21"/>
                <w:rFonts w:ascii="宋体" w:hAnsi="宋体" w:eastAsia="宋体" w:hint="default"/>
              </w:rPr>
              <w:t>，</w:t>
            </w: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钻石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58BE21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AE6FF2A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</w:p>
        </w:tc>
      </w:tr>
      <w:tr w14:paraId="1CB81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C1AAAC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3</w:t>
            </w:r>
          </w:p>
        </w:tc>
        <w:tc>
          <w:tcPr>
            <w:tcW w:w="741" w:type="dxa"/>
            <w:vAlign w:val="top"/>
          </w:tcPr>
          <w:p w14:paraId="4AB39C90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C25CBD1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红宝石</w:t>
            </w:r>
            <w:r>
              <w:rPr>
                <w:sz w:val="21"/>
                <w:lang w:eastAsia="zh-Hans"/>
                <w:szCs w:val="21"/>
                <w:rFonts w:ascii="宋体" w:hAnsi="宋体" w:eastAsia="宋体" w:hint="default"/>
              </w:rPr>
              <w:t>、</w:t>
            </w: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蓝宝石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0D092F3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BCCAB7B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</w:p>
        </w:tc>
      </w:tr>
      <w:tr w14:paraId="52465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8A92FCE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4</w:t>
            </w:r>
          </w:p>
        </w:tc>
        <w:tc>
          <w:tcPr>
            <w:tcW w:w="741" w:type="dxa"/>
            <w:vAlign w:val="top"/>
          </w:tcPr>
          <w:p w14:paraId="37AAA9E8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03C8389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祖母绿</w:t>
            </w: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、</w:t>
            </w:r>
            <w:r>
              <w:rPr>
                <w:sz w:val="21"/>
                <w:lang w:val="en-US" w:eastAsia="zh-Hans"/>
                <w:szCs w:val="21"/>
                <w:rFonts w:ascii="宋体" w:hAnsi="宋体" w:eastAsia="宋体" w:hint="eastAsia"/>
              </w:rPr>
              <w:t>金绿宝石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379500B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383177A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√</w:t>
            </w:r>
          </w:p>
        </w:tc>
      </w:tr>
      <w:tr w14:paraId="3E4EB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940BF82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5</w:t>
            </w:r>
          </w:p>
        </w:tc>
        <w:tc>
          <w:tcPr>
            <w:tcW w:w="741" w:type="dxa"/>
            <w:vAlign w:val="top"/>
          </w:tcPr>
          <w:p w14:paraId="73482241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CF9B1F4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翡翠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AAD7AD5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A65207F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</w:p>
        </w:tc>
      </w:tr>
      <w:tr w14:paraId="54FF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611A2A0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6</w:t>
            </w:r>
          </w:p>
        </w:tc>
        <w:tc>
          <w:tcPr>
            <w:tcW w:w="741" w:type="dxa"/>
            <w:vAlign w:val="top"/>
          </w:tcPr>
          <w:p w14:paraId="015E805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8776521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软玉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67D38C2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950766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</w:p>
        </w:tc>
      </w:tr>
      <w:tr w14:paraId="534E7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4F4DEB1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7</w:t>
            </w:r>
          </w:p>
        </w:tc>
        <w:tc>
          <w:tcPr>
            <w:tcW w:w="741" w:type="dxa"/>
            <w:vAlign w:val="top"/>
          </w:tcPr>
          <w:p w14:paraId="3142E504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6184252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绿松石、欧泊等玉石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B4FA06B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F97C7C0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√</w:t>
            </w:r>
          </w:p>
        </w:tc>
      </w:tr>
      <w:tr w14:paraId="3D56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74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192AE37">
            <w:pPr>
              <w:widowControl w:val="1"/>
              <w:jc w:val="center"/>
              <w:rPr>
                <w:sz w:val="21"/>
                <w:lang w:val="en-US" w:eastAsia="zh-CN"/>
                <w:kern w:val="0"/>
                <w:szCs w:val="21"/>
                <w:rFonts w:eastAsia="宋体" w:hint="default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8</w:t>
            </w:r>
          </w:p>
        </w:tc>
        <w:tc>
          <w:tcPr>
            <w:tcW w:w="741" w:type="dxa"/>
            <w:vAlign w:val="top"/>
          </w:tcPr>
          <w:p w14:paraId="36A26892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val="en-US" w:eastAsia="zh-CN"/>
                <w:kern w:val="0"/>
                <w:szCs w:val="21"/>
                <w:rFonts w:eastAsia="宋体" w:hint="eastAsia"/>
              </w:rPr>
              <w:t>2</w:t>
            </w:r>
          </w:p>
        </w:tc>
        <w:tc>
          <w:tcPr>
            <w:tcW w:w="4967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69214F8">
            <w:pPr>
              <w:snapToGrid w:val="0"/>
              <w:spacing w:line="300" w:lineRule="auto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Hans"/>
                <w:szCs w:val="21"/>
                <w:rFonts w:ascii="宋体" w:hAnsi="宋体" w:eastAsia="宋体" w:hint="eastAsia"/>
              </w:rPr>
              <w:t>珍珠、琥珀、象牙</w:t>
            </w: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等有机宝石</w:t>
            </w:r>
          </w:p>
        </w:tc>
        <w:tc>
          <w:tcPr>
            <w:tcW w:w="1322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2E9D135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eastAsia="宋体" w:cs="Arial"/>
              </w:rPr>
              <w:t>讲课</w:t>
            </w:r>
          </w:p>
        </w:tc>
        <w:tc>
          <w:tcPr>
            <w:tcW w:w="1235" w:type="dxa"/>
            <w:vAlign w:val="center"/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D7A7344">
            <w:pPr>
              <w:snapToGrid w:val="0"/>
              <w:jc w:val="center"/>
              <w:spacing w:line="300" w:lineRule="auto"/>
              <w:rPr>
                <w:sz w:val="21"/>
                <w:lang w:eastAsia="zh-CN"/>
                <w:kern w:val="0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√</w:t>
            </w:r>
          </w:p>
        </w:tc>
      </w:tr>
    </w:tbl>
    <w:p w14:paraId="5CFB4DCD">
      <w:pPr>
        <w:snapToGrid w:val="0"/>
        <w:jc w:val="both"/>
        <w:spacing w:after="180" w:afterLines="50" w:before="360" w:beforeLines="100"/>
        <w:rPr>
          <w:color w:val="000000"/>
          <w:lang w:eastAsia="zh-CN"/>
          <w:bCs/>
          <w:rFonts w:ascii="黑体" w:hAnsi="黑体" w:eastAsia="黑体" w:hint="eastAsia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三、考核方式</w:t>
      </w:r>
    </w:p>
    <w:tbl>
      <w:tblPr>
        <w:tblStyle w:val="4"/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</w:tblPr>
      <w:tblGrid>
        <w:gridCol w:w="1809.000000"/>
        <w:gridCol w:w="1843.000000"/>
        <w:gridCol w:w="5387.000000"/>
      </w:tblGrid>
      <w:tr w14:paraId="2DEC4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809" w:type="dxa"/>
            <w:vAlign w:val="center"/>
            <w:shd w:val="clear" w:color="auto" w:fill="auto"/>
          </w:tcPr>
          <w:p w14:paraId="2515CC9B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 w:hint="eastAsia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总评构成</w:t>
            </w:r>
          </w:p>
        </w:tc>
        <w:tc>
          <w:tcPr>
            <w:tcW w:w="1843" w:type="dxa"/>
            <w:vAlign w:val="center"/>
            <w:shd w:val="clear" w:color="auto" w:fill="auto"/>
          </w:tcPr>
          <w:p w14:paraId="76F9F377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 w:hint="eastAsia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占比</w:t>
            </w:r>
          </w:p>
        </w:tc>
        <w:tc>
          <w:tcPr>
            <w:tcW w:w="5387" w:type="dxa"/>
            <w:vAlign w:val="center"/>
            <w:shd w:val="clear" w:color="auto" w:fill="auto"/>
          </w:tcPr>
          <w:p w14:paraId="50D37115">
            <w:pPr>
              <w:snapToGrid w:val="0"/>
              <w:jc w:val="center"/>
              <w:rPr>
                <w:sz w:val="21"/>
                <w:lang w:eastAsia="zh-CN"/>
                <w:bCs/>
                <w:szCs w:val="21"/>
                <w:rFonts w:ascii="黑体" w:hAnsi="黑体" w:eastAsia="黑体" w:hint="eastAsia"/>
              </w:rPr>
            </w:pPr>
            <w:r>
              <w:rPr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考核方式</w:t>
            </w:r>
          </w:p>
        </w:tc>
      </w:tr>
      <w:tr w14:paraId="454AB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14:paraId="22A6A194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X1</w:t>
            </w:r>
          </w:p>
        </w:tc>
        <w:tc>
          <w:tcPr>
            <w:tcW w:w="1843" w:type="dxa"/>
            <w:vAlign w:val="top"/>
            <w:shd w:val="clear" w:color="auto" w:fill="auto"/>
          </w:tcPr>
          <w:p w14:paraId="74B3F39D">
            <w:pPr>
              <w:pStyle w:val="12"/>
              <w:widowControl w:val="0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rFonts w:hint="eastAsia"/>
              </w:rPr>
              <w:t>课堂练习</w:t>
            </w:r>
            <w:r>
              <w:rPr>
                <w:lang w:val="en-US" w:eastAsia="zh-CN"/>
                <w:rFonts w:hint="eastAsia"/>
              </w:rPr>
              <w:t>1</w:t>
            </w:r>
          </w:p>
        </w:tc>
        <w:tc>
          <w:tcPr>
            <w:tcW w:w="5387" w:type="dxa"/>
            <w:vAlign w:val="top"/>
            <w:shd w:val="clear" w:color="auto" w:fill="auto"/>
          </w:tcPr>
          <w:p w14:paraId="11962E14">
            <w:pPr>
              <w:pStyle w:val="12"/>
              <w:widowControl w:val="0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t>35%</w:t>
            </w:r>
          </w:p>
        </w:tc>
      </w:tr>
      <w:tr w14:paraId="0C3E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14:paraId="58E680A9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X2</w:t>
            </w:r>
          </w:p>
        </w:tc>
        <w:tc>
          <w:tcPr>
            <w:tcW w:w="1843" w:type="dxa"/>
            <w:vAlign w:val="top"/>
            <w:shd w:val="clear" w:color="auto" w:fill="auto"/>
          </w:tcPr>
          <w:p w14:paraId="21D36C85">
            <w:pPr>
              <w:pStyle w:val="12"/>
              <w:widowControl w:val="0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rFonts w:hint="eastAsia"/>
              </w:rPr>
              <w:t>课堂练习</w:t>
            </w:r>
            <w:r>
              <w:rPr>
                <w:lang w:val="en-US" w:eastAsia="zh-CN"/>
                <w:rFonts w:hint="eastAsia"/>
              </w:rPr>
              <w:t>2</w:t>
            </w:r>
          </w:p>
        </w:tc>
        <w:tc>
          <w:tcPr>
            <w:tcW w:w="5387" w:type="dxa"/>
            <w:vAlign w:val="top"/>
            <w:shd w:val="clear" w:color="auto" w:fill="auto"/>
          </w:tcPr>
          <w:p w14:paraId="68E8F038">
            <w:pPr>
              <w:pStyle w:val="12"/>
              <w:widowControl w:val="0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t>25%</w:t>
            </w:r>
          </w:p>
        </w:tc>
      </w:tr>
      <w:tr w14:paraId="1A44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14:paraId="4E0C0D9C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X3</w:t>
            </w:r>
          </w:p>
        </w:tc>
        <w:tc>
          <w:tcPr>
            <w:tcW w:w="1843" w:type="dxa"/>
            <w:vAlign w:val="top"/>
            <w:shd w:val="clear" w:color="auto" w:fill="auto"/>
          </w:tcPr>
          <w:p w14:paraId="18C6C8E1">
            <w:pPr>
              <w:pStyle w:val="12"/>
              <w:widowControl w:val="0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rFonts w:hint="eastAsia"/>
              </w:rPr>
              <w:t>小组报告</w:t>
            </w:r>
          </w:p>
        </w:tc>
        <w:tc>
          <w:tcPr>
            <w:tcW w:w="5387" w:type="dxa"/>
            <w:vAlign w:val="top"/>
            <w:shd w:val="clear" w:color="auto" w:fill="auto"/>
          </w:tcPr>
          <w:p w14:paraId="2186338F">
            <w:pPr>
              <w:pStyle w:val="12"/>
              <w:widowControl w:val="0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t>40%</w:t>
            </w:r>
          </w:p>
        </w:tc>
      </w:tr>
    </w:tbl>
    <w:p w14:paraId="1DA1D922">
      <w:pPr>
        <w:jc w:val="both"/>
        <w:outlineLvl w:val="0"/>
        <w:tabs>
          <w:tab w:val="left" w:pos="3420"/>
          <w:tab w:val="left" w:pos="7560"/>
        </w:tabs>
        <w:spacing w:before="72" w:beforeLines="20"/>
        <w:ind w:hanging="420" w:left="420"/>
        <w:rPr>
          <w:color w:val="000000"/>
          <w:position w:val="-20"/>
          <w:lang w:eastAsia="zh-CN"/>
          <w:rFonts w:ascii="宋体" w:hAnsi="宋体" w:eastAsia="宋体" w:hint="eastAsia"/>
        </w:rPr>
      </w:pPr>
      <w:r>
        <w:rPr>
          <w:sz w:val="21"/>
          <w:lang w:eastAsia="zh-CN"/>
          <w:szCs w:val="21"/>
          <w:rFonts w:ascii="Calibri" w:hAnsi="Calibr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1638935</wp:posOffset>
            </wp:positionV>
            <wp:extent cx="768350" cy="504825"/>
            <wp:effectExtent l="0" t="0" r="0" b="9525"/>
            <wp:wrapSquare wrapText="bothSides"/>
            <wp:docPr id="1" name="图片 2" descr="吴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34455" name="图片 2" descr="吴晓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48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7E4CE83C">
      <w:pPr>
        <w:jc w:val="both"/>
        <w:outlineLvl w:val="0"/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rPr>
          <w:sz w:val="21"/>
          <w:lang w:eastAsia="zh-CN"/>
          <w:szCs w:val="21"/>
          <w:rFonts w:ascii="黑体" w:hAnsi="黑体" w:eastAsia="黑体" w:hint="eastAsia"/>
        </w:rPr>
      </w:pP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任课教师：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 xml:space="preserve"> 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/>
        </w:rPr>
        <w:t xml:space="preserve">   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 xml:space="preserve">      系</w:t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主任审核：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132715</wp:posOffset>
            </wp:positionV>
            <wp:extent cx="680085" cy="351155"/>
            <wp:effectExtent l="0" t="0" r="5715" b="0"/>
            <wp:wrapSquare wrapText="bothSides"/>
            <wp:docPr id="2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 xml:space="preserve"> </w:t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 xml:space="preserve"> </w:t>
      </w:r>
      <w:r>
        <w:rPr>
          <w:color w:val="000000"/>
          <w:position w:val="-20"/>
          <w:sz w:val="21"/>
          <w:szCs w:val="21"/>
          <w:rFonts w:ascii="黑体" w:hAnsi="黑体" w:eastAsia="黑体"/>
        </w:rPr>
        <w:t xml:space="preserve">           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 xml:space="preserve">  </w:t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日期：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202</w:t>
      </w:r>
      <w:r>
        <w:rPr>
          <w:color w:val="000000"/>
          <w:position w:val="-20"/>
          <w:sz w:val="21"/>
          <w:lang w:val="en-US" w:eastAsia="zh-CN"/>
          <w:szCs w:val="21"/>
          <w:rFonts w:ascii="黑体" w:hAnsi="黑体" w:eastAsia="黑体" w:hint="eastAsia"/>
        </w:rPr>
        <w:t>3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年</w:t>
      </w:r>
      <w:r>
        <w:rPr>
          <w:color w:val="000000"/>
          <w:position w:val="-20"/>
          <w:sz w:val="21"/>
          <w:lang w:val="en-US" w:eastAsia="zh-CN"/>
          <w:szCs w:val="21"/>
          <w:rFonts w:ascii="黑体" w:hAnsi="黑体" w:eastAsia="黑体" w:hint="eastAsia"/>
        </w:rPr>
        <w:t>12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月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/>
        </w:rPr>
        <w:t xml:space="preserve">         </w:t>
      </w:r>
    </w:p>
    <w:sectPr>
      <w:headerReference r:id="rId6" w:type="default"/>
      <w:headerReference r:id="rId8" w:type="even"/>
      <w:footerReference r:id="rId7" w:type="default"/>
      <w:footerReference r:id="rId9" w:type="even"/>
      <w:docGrid w:type="lines" w:linePitch="360" w:charSpace="0"/>
      <w:pgSz w:w="11906" w:h="16838"/>
      <w:pgMar w:top="1418" w:right="1474" w:bottom="1361" w:left="1588" w:header="567" w:footer="794" w:gutter="0"/>
      <w:pgNumType w:start="21"/>
      <w:pgNumType w:start="21"/>
      <w:cols w:space="720" w:num="1"/>
    </w:sectPr>
  </w:body>
  <w:background w:color="FFFFFF"/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07EF4CC">
    <w:pPr>
      <w:pStyle w:val="2"/>
      <w:framePr w:w="1008" w:wrap="around" w:hAnchor="page" w:vAnchor="page" w:x="5491" w:y="16201"/>
      <w:rPr>
        <w:rStyle w:val="7"/>
        <w:color w:val="FFFFFF"/>
        <w:sz w:val="26"/>
        <w:szCs w:val="26"/>
        <w:rFonts w:ascii="ITC Bookman Demi" w:hAnsi="ITC Bookman Demi"/>
      </w:rPr>
    </w:pPr>
    <w:r>
      <w:rPr>
        <w:rStyle w:val="7"/>
        <w:color w:val="FFFFFF"/>
        <w:sz w:val="26"/>
        <w:szCs w:val="26"/>
        <w:rFonts w:ascii="華康儷中黑" w:hAnsi="ITC Bookman Demi" w:eastAsia="華康儷中黑" w:hint="eastAsia"/>
      </w:rPr>
      <w:t>第</w:t>
    </w:r>
    <w:r>
      <w:rPr>
        <w:color w:val="FFFFFF"/>
        <w:sz w:val="26"/>
        <w:szCs w:val="26"/>
        <w:rFonts w:ascii="ITC Bookman Demi" w:hAnsi="ITC Bookman Demi" w:eastAsia="DotumChe"/>
      </w:rPr>
      <w:fldChar w:fldCharType="begin"/>
    </w:r>
    <w:r>
      <w:rPr>
        <w:rStyle w:val="7"/>
        <w:color w:val="FFFFFF"/>
        <w:sz w:val="26"/>
        <w:szCs w:val="26"/>
        <w:rFonts w:ascii="ITC Bookman Demi" w:hAnsi="ITC Bookman Demi" w:eastAsia="DotumChe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DotumChe"/>
      </w:rPr>
      <w:fldChar w:fldCharType="separate"/>
    </w:r>
    <w:r>
      <w:rPr>
        <w:rStyle w:val="7"/>
        <w:color w:val="FFFFFF"/>
        <w:sz w:val="26"/>
        <w:szCs w:val="26"/>
        <w:rFonts w:ascii="ITC Bookman Demi" w:hAnsi="ITC Bookman Demi" w:eastAsia="DotumChe"/>
      </w:rPr>
      <w:t>21</w:t>
    </w:r>
    <w:r>
      <w:rPr>
        <w:color w:val="FFFFFF"/>
        <w:sz w:val="26"/>
        <w:szCs w:val="26"/>
        <w:rFonts w:ascii="ITC Bookman Demi" w:hAnsi="ITC Bookman Demi" w:eastAsia="DotumChe"/>
      </w:rPr>
      <w:fldChar w:fldCharType="end"/>
    </w:r>
    <w:r>
      <w:rPr>
        <w:rStyle w:val="7"/>
        <w:color w:val="FFFFFF"/>
        <w:sz w:val="26"/>
        <w:szCs w:val="26"/>
        <w:rFonts w:ascii="華康儷中黑" w:hAnsi="ITC Bookman Demi" w:eastAsia="華康儷中黑" w:hint="eastAsia"/>
      </w:rPr>
      <w:t>頁</w:t>
    </w:r>
  </w:p>
  <w:p w14:paraId="1A5F881C">
    <w:pPr>
      <w:snapToGrid w:val="0"/>
      <w:jc w:val="both"/>
      <w:spacing w:after="120" w:afterLines="50" w:before="120" w:beforeLines="50"/>
      <w:rPr>
        <w:sz w:val="18"/>
        <w:szCs w:val="18"/>
      </w:rPr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8409A3C">
    <w:pPr>
      <w:pStyle w:val="2"/>
      <w:jc w:val="center"/>
      <w:framePr w:w="406" w:wrap="around" w:hAnchor="page" w:vAnchor="page" w:x="5661" w:y="16221"/>
      <w:rPr>
        <w:rStyle w:val="7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7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7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14:paraId="15E3671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5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54190B22">
    <w:pPr>
      <w:pStyle w:val="3"/>
      <w:spacing w:before="72" w:beforeLines="30"/>
      <w:ind w:firstLine="800" w:firstLineChars="400"/>
      <w:rPr>
        <w:sz w:val="32"/>
        <w:szCs w:val="32"/>
        <w:rFonts w:ascii="華康儷中黑" w:eastAsia="華康儷中黑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F67294">
                          <w:pP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</w:pP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SJQU-Q</w:t>
                          </w:r>
                          <w:r>
                            <w:rPr>
                              <w:spacing w:val="20"/>
                              <w:sz w:val="22"/>
                              <w:lang w:eastAsia="zh-CN"/>
                              <w:szCs w:val="22"/>
                              <w:rFonts w:eastAsia="宋体"/>
                            </w:rPr>
                            <w:t>R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-</w:t>
                          </w:r>
                          <w:r>
                            <w:rPr>
                              <w:spacing w:val="20"/>
                              <w:sz w:val="22"/>
                              <w:lang w:eastAsia="zh-CN"/>
                              <w:szCs w:val="22"/>
                              <w:rFonts w:eastAsia="宋体"/>
                            </w:rPr>
                            <w:t>JW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-0</w:t>
                          </w:r>
                          <w:r>
                            <w:rPr>
                              <w:spacing w:val="20"/>
                              <w:sz w:val="22"/>
                              <w:lang w:eastAsia="zh-CN"/>
                              <w:szCs w:val="22"/>
                              <w:rFonts w:eastAsia="宋体"/>
                            </w:rPr>
                            <w:t>11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2608EB1">
    <w:pPr>
      <w:pStyle w:val="3"/>
      <w:jc w:val="both"/>
      <w:spacing w:before="72" w:beforeLines="30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0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80"/>
  <w:drawingGridHorizontalSpacing w:val="120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9AB4631"/>
    <w:rsid w:val="09D43F92"/>
    <w:rsid w:val="0B02141F"/>
    <w:rsid w:val="0DB76A4A"/>
    <w:rsid w:val="16C62AAA"/>
    <w:rsid w:val="199D2E85"/>
    <w:rsid w:val="1B9B294B"/>
    <w:rsid w:val="1EE97C47"/>
    <w:rsid w:val="2E59298A"/>
    <w:rsid w:val="2EE63ECB"/>
    <w:rsid w:val="37E50B00"/>
    <w:rsid w:val="3ACC424E"/>
    <w:rsid w:val="49DF08B3"/>
    <w:rsid w:val="5AB00150"/>
    <w:rsid w:val="5D1C0632"/>
    <w:rsid w:val="62A84230"/>
    <w:rsid w:val="65310993"/>
    <w:rsid w:val="68893C5C"/>
    <w:rsid w:val="6E256335"/>
    <w:rsid w:val="700912C5"/>
    <w:rsid w:val="74F62C8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 w:semiHidden="0" w:unhideWhenUsed="0"/>
    <w:lsdException w:name="List 5" w:semiHidden="0" w:unhideWhenUsed="0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 w:semiHidden="0" w:unhideWhenUsed="0"/>
    <w:lsdException w:name="List Number 2"/>
    <w:lsdException w:name="List Number 3"/>
    <w:lsdException w:name="List Number 4"/>
    <w:lsdException w:name="List Number 5"/>
    <w:lsdException w:name="List Paragraph" w:semiHidden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 w:semiHidden="0" w:unhideWhenUsed="0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 w:semiHidden="0" w:unhideWhenUsed="0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</w:pPr>
    <w:rPr>
      <w:sz w:val="24"/>
      <w:lang w:val="en-US" w:eastAsia="zh-TW" w:bidi="ar-SA"/>
      <w:kern w:val="2"/>
      <w:szCs w:val="24"/>
      <w:rFonts w:ascii="Times New Roman" w:hAnsi="Times New Roman" w:eastAsia="PMingLiU" w:cs="Times New Roman"/>
    </w:rPr>
  </w:style>
  <w:style w:type="character" w:styleId="6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5">
    <w:name w:val="Table Grid"/>
    <w:basedOn w:val="4"/>
    <w:uiPriority w:val="0"/>
    <w:qFormat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  <w:qFormat/>
  </w:style>
  <w:style w:type="character" w:styleId="8">
    <w:name w:val="Hyperlink"/>
    <w:uiPriority w:val="0"/>
    <w:qFormat/>
    <w:rPr>
      <w:u w:val="single"/>
      <w:color w:val="0000FF"/>
    </w:rPr>
  </w:style>
  <w:style w:type="paragraph" w:styleId="9" w:customStyle="1">
    <w:name w:val="1 字元"/>
    <w:basedOn w:val="1"/>
    <w:uiPriority w:val="0"/>
    <w:qFormat/>
    <w:pPr>
      <w:widowControl w:val="1"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paragraph" w:styleId="10">
    <w:name w:val="List Paragraph"/>
    <w:basedOn w:val="1"/>
    <w:uiPriority w:val="99"/>
    <w:unhideWhenUsed/>
    <w:qFormat/>
    <w:pPr>
      <w:ind w:firstLine="420" w:firstLineChars="200"/>
    </w:pPr>
  </w:style>
  <w:style w:type="character" w:styleId="11" w:customStyle="1">
    <w:name w:val="Unresolved Mention"/>
    <w:basedOn w:val="6"/>
    <w:uiPriority w:val="99"/>
    <w:semiHidden/>
    <w:unhideWhenUsed/>
    <w:qFormat/>
    <w:rPr>
      <w:color w:val="605E5C"/>
      <w:shd w:val="clear" w:color="auto" w:fill="E1DFDD"/>
    </w:rPr>
  </w:style>
  <w:style w:type="paragraph" w:styleId="12" w:customStyle="1">
    <w:name w:val="表格正文DG"/>
    <w:basedOn w:val="1"/>
    <w:uiPriority w:val="0"/>
    <w:qFormat/>
    <w:pPr>
      <w:jc w:val="center"/>
    </w:pPr>
    <w:rPr>
      <w:color w:val="000000"/>
      <w:sz w:val="21"/>
      <w:szCs w:val="21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8" Type="http://schemas.openxmlformats.org/officeDocument/2006/relationships/header" Target="header2.xml" /><Relationship Id="rId7" Type="http://schemas.openxmlformats.org/officeDocument/2006/relationships/footer" Target="footer1.xml" /><Relationship Id="rId6" Type="http://schemas.openxmlformats.org/officeDocument/2006/relationships/header" Target="header1.xml" /><Relationship Id="rId5" Type="http://schemas.openxmlformats.org/officeDocument/2006/relationships/image" Target="media/image1.jpeg" /><Relationship Id="rId4" Type="http://schemas.openxmlformats.org/officeDocument/2006/relationships/image" Target="media/image1.png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0" Type="http://schemas.openxmlformats.org/officeDocument/2006/relationships/image" Target="../media/image3.png" /></Relationships>
</file>

<file path=word/_rels/header2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408</Words>
  <Characters>634</Characters>
  <Application>WPS Office_12.1.0.19770_F1E327BC-269C-435d-A152-05C5408002CA</Application>
  <DocSecurity>0</DocSecurity>
  <Lines>2</Lines>
  <Paragraphs>1</Paragraphs>
  <ScaleCrop>false</ScaleCrop>
  <Company>CMT</Company>
  <LinksUpToDate>false</LinksUpToDate>
  <CharactersWithSpaces>689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Harry</cp:lastModifiedBy>
  <cp:revision>5</cp:revision>
  <dcterms:created xsi:type="dcterms:W3CDTF">2024-08-30T07:41:00Z</dcterms:created>
  <dcterms:modified xsi:type="dcterms:W3CDTF">2025-02-21T11:33:15Z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6DFF2497C3DE4CF59352F77EA6EBD745_13</vt:lpwstr>
  </property>
  <property fmtid="{D5CDD505-2E9C-101B-9397-08002B2CF9AE}" pid="4" name="KSOTemplateDocerSaveRecord">
    <vt:lpwstr>eyJoZGlkIjoiZTYxYjUzZDA2ZjkzZWIzYjcxMTdmNjJhNGY4ZjVkZGEiLCJ1c2VySWQiOiIxMjgzNTI3NzczIn0=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9837B6">
      <w:pPr>
        <w:snapToGrid w:val="0"/>
        <w:jc w:val="center"/>
        <w:rPr>
          <w:sz w:val="6"/>
          <w:szCs w:val="6"/>
        </w:rPr>
      </w:pPr>
    </w:p>
    <w:p w14:paraId="5DEF0611">
      <w:pPr>
        <w:snapToGrid w:val="0"/>
        <w:jc w:val="center"/>
        <w:rPr>
          <w:sz w:val="6"/>
          <w:szCs w:val="6"/>
        </w:rPr>
      </w:pPr>
    </w:p>
    <w:p w14:paraId="6CE939FD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40D3FC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7BD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6371C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8F4DAE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学</w:t>
            </w:r>
          </w:p>
        </w:tc>
      </w:tr>
      <w:tr w14:paraId="2DC8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6DBE2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EFE901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2128027</w:t>
            </w:r>
          </w:p>
        </w:tc>
        <w:tc>
          <w:tcPr>
            <w:tcW w:w="1279" w:type="dxa"/>
            <w:vAlign w:val="center"/>
          </w:tcPr>
          <w:p w14:paraId="5E02F4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773892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0448</w:t>
            </w:r>
          </w:p>
        </w:tc>
        <w:tc>
          <w:tcPr>
            <w:tcW w:w="1704" w:type="dxa"/>
            <w:vAlign w:val="center"/>
          </w:tcPr>
          <w:p w14:paraId="417210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5276D48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1E2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C6F9A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5FA667EF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吴晓</w:t>
            </w:r>
          </w:p>
        </w:tc>
        <w:tc>
          <w:tcPr>
            <w:tcW w:w="1279" w:type="dxa"/>
            <w:vAlign w:val="center"/>
          </w:tcPr>
          <w:p w14:paraId="449706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2ED6E0A2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15025</w:t>
            </w:r>
          </w:p>
        </w:tc>
        <w:tc>
          <w:tcPr>
            <w:tcW w:w="1704" w:type="dxa"/>
            <w:vAlign w:val="center"/>
          </w:tcPr>
          <w:p w14:paraId="76270BE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DEA7E1C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14:paraId="6F59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E2A00C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416DEA8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279" w:type="dxa"/>
            <w:vAlign w:val="center"/>
          </w:tcPr>
          <w:p w14:paraId="3FD90A1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54F37A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4" w:type="dxa"/>
            <w:vAlign w:val="center"/>
          </w:tcPr>
          <w:p w14:paraId="5F4453E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DEA717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</w:tr>
      <w:tr w14:paraId="6FBC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5E0CF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76BDD27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-1</w:t>
            </w: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</w:rPr>
              <w:t xml:space="preserve">周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四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sz w:val="21"/>
              </w:rPr>
              <w:t>地点</w:t>
            </w:r>
            <w:r>
              <w:rPr>
                <w:rFonts w:hint="eastAsia"/>
                <w:sz w:val="21"/>
              </w:rPr>
              <w:t>：珠宝学院宝石系办公室</w:t>
            </w:r>
            <w:r>
              <w:rPr>
                <w:rFonts w:hint="eastAsia"/>
                <w:sz w:val="21"/>
                <w:lang w:eastAsia="zh-CN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rFonts w:hint="eastAsia"/>
                <w:sz w:val="21"/>
              </w:rPr>
              <w:t xml:space="preserve">    电话：电话：</w:t>
            </w:r>
            <w:r>
              <w:rPr>
                <w:rFonts w:hint="eastAsia"/>
                <w:sz w:val="21"/>
                <w:lang w:eastAsia="zh-CN"/>
              </w:rPr>
              <w:t>021-68190418</w:t>
            </w:r>
          </w:p>
        </w:tc>
      </w:tr>
      <w:tr w14:paraId="30D6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36142F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365029F0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https://jk.mosoteach.cn/#/admin/login/from-teach-web?onetimeToken=c31ab04548ff29dfffe79eee4e2923e4&amp;courseName=%E5%90%8D%E8%B4%B5%E5%AE%9D%E7%8E%89%E7%9F%B3%E5%85%A5%E9%97%A8</w:t>
            </w:r>
          </w:p>
        </w:tc>
      </w:tr>
      <w:tr w14:paraId="2176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300E61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7EA297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《宝石学教程》，李娅莉、薛秦芳等编著，中国地质大学出版社，2016.1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 w14:paraId="4CC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C9F7E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3089BB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宝石学与宝石鉴定（第三版），孟祥振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赵梅芳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编著，上海大学出版社</w:t>
            </w:r>
          </w:p>
          <w:p w14:paraId="36DD384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宝玉石学，郭守国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王以群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主编，学林出版社</w:t>
            </w:r>
          </w:p>
          <w:p w14:paraId="209DD207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系统宝石学（第二版），张蓓莉主编，地质出版社</w:t>
            </w:r>
          </w:p>
        </w:tc>
      </w:tr>
    </w:tbl>
    <w:p w14:paraId="44539B4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9915E0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6"/>
        <w:gridCol w:w="1322"/>
        <w:gridCol w:w="1235"/>
      </w:tblGrid>
      <w:tr w14:paraId="64291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88C62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114DAFD4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B1E42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59FE7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9F8A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D69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955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1" w:type="dxa"/>
          </w:tcPr>
          <w:p w14:paraId="0571A8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812FC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理解珠宝玉石的基本概念、分类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了解珠宝玉石常见误区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01B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0BEF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B49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C5D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1" w:type="dxa"/>
          </w:tcPr>
          <w:p w14:paraId="626DA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8592A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贵重宝石鉴定与赏析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钻石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8BE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6FF2A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81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1AAA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1" w:type="dxa"/>
            <w:vAlign w:val="top"/>
          </w:tcPr>
          <w:p w14:paraId="4AB39C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5CBD1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红宝石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蓝宝石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92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CAB7B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465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92FC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1" w:type="dxa"/>
            <w:vAlign w:val="top"/>
          </w:tcPr>
          <w:p w14:paraId="37AAA9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C8389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祖母绿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金绿宝石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950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3177A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3E4EB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0BF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1" w:type="dxa"/>
            <w:vAlign w:val="top"/>
          </w:tcPr>
          <w:p w14:paraId="734822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9B1F4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翡翠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D7A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5207F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4FF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1A2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1" w:type="dxa"/>
            <w:vAlign w:val="top"/>
          </w:tcPr>
          <w:p w14:paraId="015E80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6521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软玉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D38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50766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34E7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4DEB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1" w:type="dxa"/>
            <w:vAlign w:val="top"/>
          </w:tcPr>
          <w:p w14:paraId="3142E5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84252">
            <w:pPr>
              <w:snapToGrid w:val="0"/>
              <w:spacing w:line="300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绿松石、欧泊等玉石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FA0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7C7C0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  <w:tr w14:paraId="3D56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2AE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1" w:type="dxa"/>
            <w:vAlign w:val="top"/>
          </w:tcPr>
          <w:p w14:paraId="36A2689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214F8">
            <w:pPr>
              <w:snapToGrid w:val="0"/>
              <w:spacing w:line="300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珍珠、琥珀、象牙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等有机宝石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9D1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A7344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√</w:t>
            </w:r>
          </w:p>
        </w:tc>
      </w:tr>
    </w:tbl>
    <w:p w14:paraId="5CFB4DC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DEC4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515CC9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9F37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D3711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54AB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A6A19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B3F39D">
            <w:pPr>
              <w:pStyle w:val="12"/>
              <w:widowControl w:val="0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课堂练习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1962E14">
            <w:pPr>
              <w:pStyle w:val="12"/>
              <w:widowControl w:val="0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35%</w:t>
            </w:r>
          </w:p>
        </w:tc>
      </w:tr>
      <w:tr w14:paraId="0C3E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8E680A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1D36C85">
            <w:pPr>
              <w:pStyle w:val="12"/>
              <w:widowControl w:val="0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课堂练习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8E8F038">
            <w:pPr>
              <w:pStyle w:val="12"/>
              <w:widowControl w:val="0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25%</w:t>
            </w:r>
          </w:p>
        </w:tc>
      </w:tr>
      <w:tr w14:paraId="1A44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E0C0D9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8C6C8E1">
            <w:pPr>
              <w:pStyle w:val="12"/>
              <w:widowControl w:val="0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小组报告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186338F">
            <w:pPr>
              <w:pStyle w:val="12"/>
              <w:widowControl w:val="0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40%</w:t>
            </w:r>
          </w:p>
        </w:tc>
      </w:tr>
      <w:bookmarkEnd w:id="0"/>
    </w:tbl>
    <w:p w14:paraId="1DA1D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rPr>
          <w:rFonts w:ascii="Calibri" w:hAnsi="Calibri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1638935</wp:posOffset>
            </wp:positionV>
            <wp:extent cx="768350" cy="504825"/>
            <wp:effectExtent l="0" t="0" r="0" b="9525"/>
            <wp:wrapSquare wrapText="bothSides"/>
            <wp:docPr id="1500134455" name="图片 2" descr="吴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34455" name="图片 2" descr="吴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CE83C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132715</wp:posOffset>
            </wp:positionV>
            <wp:extent cx="680085" cy="351155"/>
            <wp:effectExtent l="0" t="0" r="5715" b="0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tbak/modified.xml>save:Fri Feb 21 19:45:28 2025

</file>