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Pr="008A7FE1" w:rsidRDefault="0015124D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 w:rsidRPr="008A7FE1">
        <w:rPr>
          <w:rFonts w:ascii="SimHei" w:eastAsia="SimHei" w:hAnsi="SimHei" w:hint="eastAsia"/>
          <w:sz w:val="32"/>
          <w:szCs w:val="32"/>
        </w:rPr>
        <w:t>上海建桥学院</w:t>
      </w:r>
      <w:r w:rsidRPr="008A7FE1"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:rsidR="00EB59EF" w:rsidRPr="008A7FE1" w:rsidRDefault="00EB59EF" w:rsidP="00471535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B59EF" w:rsidRPr="008A7FE1" w:rsidRDefault="0015124D" w:rsidP="0047153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B59EF" w:rsidRPr="001619E5" w:rsidRDefault="001619E5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1619E5">
              <w:rPr>
                <w:rFonts w:hint="eastAsia"/>
                <w:color w:val="000000"/>
                <w:sz w:val="20"/>
                <w:szCs w:val="20"/>
              </w:rPr>
              <w:t>2060172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B59EF" w:rsidRPr="001619E5" w:rsidRDefault="001619E5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应用统计学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48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B59EF" w:rsidRPr="008A7FE1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B59EF" w:rsidRPr="008A7FE1" w:rsidRDefault="004C1FD4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19004@</w:t>
            </w: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gench</w:t>
            </w: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B59EF" w:rsidRPr="001619E5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SimSun" w:hAnsiTheme="major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8A7FE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1619E5">
              <w:rPr>
                <w:rFonts w:asciiTheme="majorEastAsia" w:eastAsia="SimSun" w:hAnsiTheme="majorEastAsia" w:hint="eastAsia"/>
                <w:color w:val="000000"/>
                <w:sz w:val="20"/>
                <w:szCs w:val="20"/>
                <w:lang w:eastAsia="zh-CN"/>
              </w:rPr>
              <w:t>8-4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B59EF" w:rsidRDefault="001619E5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周二（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1-4节）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：一教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406</w:t>
            </w:r>
          </w:p>
          <w:p w:rsidR="001619E5" w:rsidRPr="008A7FE1" w:rsidRDefault="001619E5" w:rsidP="001619E5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周三（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9-12节）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：一教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107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8A7FE1" w:rsidRDefault="001619E5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周三</w:t>
            </w:r>
            <w:r w:rsidR="005F2D02"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5</w:t>
            </w:r>
            <w:r w:rsidR="005F2D02"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="005F2D02"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6</w:t>
            </w:r>
            <w:r w:rsidR="005F2D02"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="005F2D02"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7</w:t>
            </w:r>
            <w:r w:rsidR="005F2D02"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="005F2D02"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8</w:t>
            </w:r>
            <w:r w:rsidR="005F2D02"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8A7FE1" w:rsidRDefault="001619E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SPSS</w:t>
            </w:r>
            <w:r>
              <w:rPr>
                <w:color w:val="000000"/>
                <w:sz w:val="20"/>
                <w:szCs w:val="20"/>
              </w:rPr>
              <w:t>统计分析大全</w:t>
            </w:r>
            <w:r>
              <w:rPr>
                <w:rFonts w:hint="eastAsia"/>
                <w:color w:val="000000"/>
                <w:sz w:val="20"/>
                <w:szCs w:val="20"/>
              </w:rPr>
              <w:t>，武松编著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4737D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</w:t>
            </w:r>
            <w:r w:rsidRPr="004737D7">
              <w:rPr>
                <w:color w:val="000000"/>
                <w:sz w:val="20"/>
                <w:szCs w:val="20"/>
              </w:rPr>
              <w:t>大学出版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书号：</w:t>
            </w:r>
            <w:r>
              <w:rPr>
                <w:color w:val="000000"/>
                <w:sz w:val="20"/>
                <w:szCs w:val="20"/>
              </w:rPr>
              <w:t>978-7-300-18621-4</w:t>
            </w:r>
          </w:p>
        </w:tc>
      </w:tr>
      <w:tr w:rsidR="00EB59EF" w:rsidRPr="001619E5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统计学，贾俊平、何晓群、金勇进，中国人民大学出版社，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2018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年第七版（国家统计局优秀统计教材）</w:t>
            </w:r>
          </w:p>
          <w:p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1619E5">
              <w:rPr>
                <w:color w:val="000000"/>
                <w:sz w:val="20"/>
                <w:szCs w:val="20"/>
              </w:rPr>
              <w:t>2</w:t>
            </w:r>
            <w:r w:rsidRPr="001619E5">
              <w:rPr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统计学，威廉·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M.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门登霍尔（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William </w:t>
            </w:r>
            <w:proofErr w:type="spellStart"/>
            <w:r w:rsidRPr="001619E5">
              <w:rPr>
                <w:rFonts w:hint="eastAsia"/>
                <w:color w:val="000000"/>
                <w:sz w:val="20"/>
                <w:szCs w:val="20"/>
              </w:rPr>
              <w:t>M.Mendenhall</w:t>
            </w:r>
            <w:proofErr w:type="spellEnd"/>
            <w:r w:rsidRPr="001619E5">
              <w:rPr>
                <w:rFonts w:hint="eastAsia"/>
                <w:color w:val="000000"/>
                <w:sz w:val="20"/>
                <w:szCs w:val="20"/>
              </w:rPr>
              <w:t>）著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关静等译，机械工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业出版社，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2018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1619E5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、统计学原理，李洁明，复旦大学出版社，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年第七版</w:t>
            </w:r>
          </w:p>
          <w:p w:rsidR="00EB59EF" w:rsidRDefault="001619E5" w:rsidP="001619E5">
            <w:pPr>
              <w:tabs>
                <w:tab w:val="left" w:pos="532"/>
              </w:tabs>
              <w:spacing w:line="34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统计学，徐国祥，格致出版社，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2014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年第二版</w:t>
            </w:r>
          </w:p>
          <w:p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概率论与数理统计，同济大学数学系，人民邮电出版社，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:rsidR="00EB59EF" w:rsidRPr="008A7FE1" w:rsidRDefault="00EB59EF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:rsidR="00EB59EF" w:rsidRPr="008A7FE1" w:rsidRDefault="0015124D" w:rsidP="00471535">
      <w:pPr>
        <w:tabs>
          <w:tab w:val="left" w:pos="6450"/>
        </w:tabs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 w:rsid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870"/>
        <w:gridCol w:w="1417"/>
        <w:gridCol w:w="1843"/>
      </w:tblGrid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7E31A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7547E7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 xml:space="preserve">第一章 </w:t>
            </w:r>
            <w:r w:rsidR="001619E5">
              <w:rPr>
                <w:rFonts w:ascii="SimSun" w:eastAsia="SimSun" w:hAnsi="SimSun" w:hint="eastAsia"/>
                <w:sz w:val="22"/>
                <w:szCs w:val="22"/>
              </w:rPr>
              <w:t>导论</w:t>
            </w:r>
            <w:r w:rsidRPr="007547E7"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</w:p>
          <w:p w:rsidR="007547E7" w:rsidRPr="00BB6B32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第二章</w:t>
            </w:r>
            <w:r w:rsidR="00BB6B32" w:rsidRPr="00BB6B32">
              <w:rPr>
                <w:rFonts w:ascii="SimSun" w:eastAsia="SimSun" w:hAnsi="SimSun" w:hint="eastAsia"/>
                <w:sz w:val="22"/>
                <w:szCs w:val="22"/>
              </w:rPr>
              <w:t>数据的搜集</w:t>
            </w:r>
          </w:p>
          <w:p w:rsidR="00BB6B32" w:rsidRPr="00BB6B32" w:rsidRDefault="00BB6B32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第三章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数据的图表展示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8A7FE1" w:rsidRDefault="00785A46" w:rsidP="00785A4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1619E5" w:rsidRDefault="001619E5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1619E5">
              <w:rPr>
                <w:rFonts w:ascii="SimSun" w:eastAsia="SimSun" w:hAnsi="SimSun" w:hint="eastAsia"/>
              </w:rPr>
              <w:t>运用S</w:t>
            </w:r>
            <w:r w:rsidRPr="001619E5">
              <w:rPr>
                <w:rFonts w:ascii="SimSun" w:eastAsia="SimSun" w:hAnsi="SimSun"/>
              </w:rPr>
              <w:t>PSS</w:t>
            </w:r>
            <w:r w:rsidRPr="001619E5">
              <w:rPr>
                <w:rFonts w:ascii="SimSun" w:eastAsia="SimSun" w:hAnsi="SimSun" w:hint="eastAsia"/>
              </w:rPr>
              <w:t>软件建立数据库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BB6B32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第三章</w:t>
            </w:r>
            <w:r w:rsidR="00BB6B32"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="00BB6B32" w:rsidRPr="00BB6B32">
              <w:rPr>
                <w:rFonts w:ascii="SimSun" w:eastAsia="SimSun" w:hAnsi="SimSun" w:hint="eastAsia"/>
                <w:sz w:val="22"/>
                <w:szCs w:val="22"/>
              </w:rPr>
              <w:t>数据的图表展示</w:t>
            </w:r>
          </w:p>
          <w:p w:rsidR="00BB6B32" w:rsidRPr="00BB6B32" w:rsidRDefault="00BB6B32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第四章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数据的概括性度量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40" w:rsidRPr="001619E5" w:rsidRDefault="00BB6B32" w:rsidP="007547E7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数据整理和初步分析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BB6B32" w:rsidRDefault="00BB6B32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/>
                <w:sz w:val="22"/>
                <w:szCs w:val="22"/>
              </w:rPr>
              <w:t>数据汇总、制图练习和指导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1619E5" w:rsidRDefault="00785A46" w:rsidP="007547E7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第五章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概率与概率分布</w:t>
            </w:r>
          </w:p>
          <w:p w:rsidR="00BB6B32" w:rsidRP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第六章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 xml:space="preserve"> 统计量及其抽样分布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</w:rPr>
              <w:t>假设检验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第七章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参数估计</w:t>
            </w:r>
          </w:p>
          <w:p w:rsidR="00BB6B32" w:rsidRP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第八章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假设检验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</w:rPr>
              <w:t>描述统计分析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>
              <w:rPr>
                <w:rFonts w:ascii="SimSun" w:eastAsia="SimSun" w:hAnsi="SimSun"/>
                <w:sz w:val="22"/>
                <w:szCs w:val="22"/>
              </w:rPr>
              <w:t>案例练习与报告分析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502C2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502C2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第九章</w:t>
            </w: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分类数据分析与方差分析</w:t>
            </w:r>
          </w:p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 xml:space="preserve">相关分析与一元和多元线性回归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Default="00BB6B32" w:rsidP="00502C2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  <w:p w:rsidR="00BB6B32" w:rsidRPr="008A7FE1" w:rsidRDefault="00BB6B32" w:rsidP="00502C2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BB6B32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变量关系分析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第十章</w:t>
            </w:r>
            <w:r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 xml:space="preserve">相关分析与一元和多元线性回归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Default="00BB6B32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  <w:p w:rsidR="00BB6B32" w:rsidRPr="008A7FE1" w:rsidRDefault="00BB6B32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</w:rPr>
              <w:t>时间序列分析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</w:t>
            </w:r>
            <w:r>
              <w:rPr>
                <w:rFonts w:ascii="SimSun" w:eastAsia="SimSun" w:hAnsi="SimSun" w:hint="eastAsia"/>
                <w:sz w:val="22"/>
                <w:szCs w:val="22"/>
              </w:rPr>
              <w:t>一</w:t>
            </w:r>
            <w:r w:rsidRPr="007547E7">
              <w:rPr>
                <w:rFonts w:ascii="SimSun" w:eastAsia="SimSun" w:hAnsi="SimSun" w:hint="eastAsia"/>
                <w:sz w:val="22"/>
                <w:szCs w:val="22"/>
              </w:rPr>
              <w:t>章</w:t>
            </w:r>
            <w:r w:rsidRPr="00BB6B32">
              <w:rPr>
                <w:rFonts w:ascii="SimSun" w:eastAsia="SimSun" w:hAnsi="SimSun" w:hint="eastAsia"/>
                <w:sz w:val="22"/>
                <w:szCs w:val="22"/>
              </w:rPr>
              <w:t>时间序列分析和指数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502C2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SPSS软件</w:t>
            </w:r>
            <w:r>
              <w:rPr>
                <w:rFonts w:ascii="SimSun" w:eastAsia="SimSun" w:hAnsi="SimSun" w:hint="eastAsia"/>
                <w:sz w:val="22"/>
                <w:szCs w:val="22"/>
              </w:rPr>
              <w:t>多元统计分析实践操作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Default="00BB6B32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  <w:p w:rsidR="00BB6B32" w:rsidRPr="008A7FE1" w:rsidRDefault="00BB6B32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1619E5" w:rsidRDefault="00EE0701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</w:rPr>
              <w:t>聚类分析和因子分析报告</w:t>
            </w:r>
          </w:p>
        </w:tc>
      </w:tr>
      <w:tr w:rsidR="00BB6B32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>
              <w:rPr>
                <w:rFonts w:ascii="SimSun" w:eastAsia="SimSun" w:hAnsi="SimSun" w:hint="eastAsia"/>
                <w:sz w:val="22"/>
                <w:szCs w:val="22"/>
              </w:rPr>
              <w:t>考察调研行业、市场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2222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1619E5" w:rsidRDefault="00BB6B32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  <w:tr w:rsidR="00BB6B32" w:rsidRPr="008A7FE1" w:rsidTr="001109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8A7FE1" w:rsidRDefault="00BB6B32" w:rsidP="00CD2C5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B32" w:rsidRPr="008A7FE1" w:rsidRDefault="00BB6B32" w:rsidP="00CD2C5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</w:tbl>
    <w:p w:rsidR="00EB59EF" w:rsidRPr="008A7FE1" w:rsidRDefault="0015124D" w:rsidP="00471535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471535">
            <w:pPr>
              <w:snapToGrid w:val="0"/>
              <w:spacing w:beforeLines="50" w:afterLines="50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 w:rsidRPr="004737D7">
              <w:rPr>
                <w:rFonts w:ascii="SimSun" w:hAnsi="SimSun"/>
                <w:bCs/>
                <w:color w:val="000000"/>
                <w:szCs w:val="20"/>
              </w:rPr>
              <w:t>X</w:t>
            </w: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EE0701" w:rsidP="00471535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EE0701" w:rsidP="00471535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471535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EE0701" w:rsidP="00A94ABC">
            <w:pPr>
              <w:spacing w:after="0" w:line="240" w:lineRule="auto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/>
              </w:rPr>
              <w:t>期末</w:t>
            </w:r>
            <w:r w:rsidR="00A94ABC">
              <w:rPr>
                <w:rFonts w:ascii="KaiTi_GB2312" w:eastAsia="KaiTi_GB2312" w:hAnsi="KaiTi_GB2312" w:hint="eastAsia"/>
              </w:rPr>
              <w:t>统计分析报告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EE0701" w:rsidP="00471535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40%</w:t>
            </w:r>
          </w:p>
        </w:tc>
      </w:tr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471535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EE0701" w:rsidP="00502C29">
            <w:pPr>
              <w:spacing w:after="0" w:line="240" w:lineRule="auto"/>
              <w:jc w:val="center"/>
              <w:rPr>
                <w:rFonts w:ascii="KaiTi_GB2312" w:eastAsia="KaiTi_GB2312" w:hAnsi="KaiTi_GB2312"/>
                <w:lang w:eastAsia="zh-CN"/>
              </w:rPr>
            </w:pPr>
            <w:r>
              <w:rPr>
                <w:rFonts w:ascii="KaiTi_GB2312" w:eastAsia="KaiTi_GB2312" w:hAnsi="KaiTi_GB2312"/>
              </w:rPr>
              <w:t>作业完成</w:t>
            </w:r>
            <w:r w:rsidR="00702792">
              <w:rPr>
                <w:rFonts w:ascii="KaiTi_GB2312" w:eastAsia="KaiTi_GB2312" w:hAnsi="KaiTi_GB2312"/>
              </w:rPr>
              <w:t>（</w:t>
            </w:r>
            <w:r w:rsidR="00702792">
              <w:rPr>
                <w:rFonts w:ascii="KaiTi_GB2312" w:eastAsia="KaiTi_GB2312" w:hAnsi="KaiTi_GB2312" w:hint="eastAsia"/>
                <w:lang w:eastAsia="zh-CN"/>
              </w:rPr>
              <w:t>一）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471535" w:rsidP="00471535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20</w:t>
            </w:r>
            <w:r w:rsidR="00EE0701" w:rsidRPr="004737D7">
              <w:rPr>
                <w:rFonts w:ascii="SimSun" w:hAnsi="SimSun"/>
                <w:bCs/>
                <w:color w:val="000000"/>
                <w:szCs w:val="20"/>
              </w:rPr>
              <w:t>%</w:t>
            </w:r>
          </w:p>
        </w:tc>
      </w:tr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471535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702792" w:rsidP="00502C29">
            <w:pPr>
              <w:spacing w:after="0" w:line="240" w:lineRule="auto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/>
              </w:rPr>
              <w:t>作业完成（</w:t>
            </w:r>
            <w:r>
              <w:rPr>
                <w:rFonts w:ascii="KaiTi_GB2312" w:eastAsia="KaiTi_GB2312" w:hAnsi="KaiTi_GB2312" w:hint="eastAsia"/>
                <w:lang w:eastAsia="zh-CN"/>
              </w:rPr>
              <w:t>二）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471535" w:rsidP="00471535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20</w:t>
            </w:r>
            <w:r w:rsidR="00EE0701">
              <w:rPr>
                <w:rFonts w:ascii="SimSun" w:hAnsi="SimSun" w:hint="eastAsia"/>
                <w:bCs/>
                <w:color w:val="000000"/>
                <w:szCs w:val="20"/>
              </w:rPr>
              <w:t>%</w:t>
            </w:r>
          </w:p>
        </w:tc>
      </w:tr>
      <w:tr w:rsidR="00EE0701" w:rsidRPr="004737D7" w:rsidTr="00502C29">
        <w:tc>
          <w:tcPr>
            <w:tcW w:w="1809" w:type="dxa"/>
            <w:shd w:val="clear" w:color="auto" w:fill="auto"/>
          </w:tcPr>
          <w:p w:rsidR="00EE0701" w:rsidRPr="004737D7" w:rsidRDefault="00EE0701" w:rsidP="00471535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E0701" w:rsidRPr="004737D7" w:rsidRDefault="00A94ABC" w:rsidP="00502C29">
            <w:pPr>
              <w:spacing w:after="0" w:line="240" w:lineRule="auto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/>
              </w:rPr>
              <w:t>作业完成（</w:t>
            </w:r>
            <w:r>
              <w:rPr>
                <w:rFonts w:ascii="KaiTi_GB2312" w:eastAsia="KaiTi_GB2312" w:hAnsi="KaiTi_GB2312" w:hint="eastAsia"/>
                <w:lang w:eastAsia="zh-CN"/>
              </w:rPr>
              <w:t>三）</w:t>
            </w:r>
          </w:p>
        </w:tc>
        <w:tc>
          <w:tcPr>
            <w:tcW w:w="1843" w:type="dxa"/>
            <w:shd w:val="clear" w:color="auto" w:fill="auto"/>
          </w:tcPr>
          <w:p w:rsidR="00EE0701" w:rsidRPr="004737D7" w:rsidRDefault="00471535" w:rsidP="00471535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2</w:t>
            </w:r>
            <w:r w:rsidR="00EE0701" w:rsidRPr="004737D7"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</w:tbl>
    <w:p w:rsidR="00EB59EF" w:rsidRPr="008A7FE1" w:rsidRDefault="0015124D" w:rsidP="0047153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B59EF" w:rsidRPr="008A7FE1" w:rsidRDefault="0015124D" w:rsidP="0047153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B59EF" w:rsidRPr="008A7FE1" w:rsidRDefault="0015124D" w:rsidP="0047153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8A7FE1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8A7FE1">
        <w:rPr>
          <w:rFonts w:ascii="仿宋" w:eastAsia="仿宋" w:hAnsi="仿宋" w:hint="eastAsia"/>
          <w:color w:val="000000"/>
          <w:position w:val="-20"/>
        </w:rPr>
        <w:t>参观、</w:t>
      </w:r>
      <w:r w:rsidRPr="008A7FE1">
        <w:rPr>
          <w:rFonts w:ascii="仿宋" w:eastAsia="仿宋" w:hAnsi="仿宋"/>
          <w:color w:val="000000"/>
          <w:position w:val="-20"/>
        </w:rPr>
        <w:t>边讲边练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8A7FE1">
        <w:rPr>
          <w:rFonts w:ascii="仿宋" w:eastAsia="仿宋" w:hAnsi="仿宋" w:hint="eastAsia"/>
          <w:color w:val="000000"/>
          <w:position w:val="-20"/>
        </w:rPr>
        <w:t>、考核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B59EF" w:rsidRPr="008A7FE1" w:rsidRDefault="0015124D" w:rsidP="00471535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B59EF" w:rsidRPr="008A7FE1" w:rsidRDefault="00EB59EF" w:rsidP="0047153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B59EF" w:rsidRDefault="0015124D" w:rsidP="0055664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E07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2020年9月9日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BD" w:rsidRDefault="00B35FBD" w:rsidP="00EB59EF">
      <w:pPr>
        <w:spacing w:after="0" w:line="240" w:lineRule="auto"/>
      </w:pPr>
      <w:r>
        <w:separator/>
      </w:r>
    </w:p>
  </w:endnote>
  <w:endnote w:type="continuationSeparator" w:id="0">
    <w:p w:rsidR="00B35FBD" w:rsidRDefault="00B35FBD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556645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5664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5664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71535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23</w:t>
    </w:r>
    <w:r w:rsidR="0055664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B59EF" w:rsidRDefault="0015124D" w:rsidP="00471535">
    <w:pPr>
      <w:snapToGrid w:val="0"/>
      <w:spacing w:beforeLines="50" w:afterLines="5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BD" w:rsidRDefault="00B35FBD" w:rsidP="00EB59EF">
      <w:pPr>
        <w:spacing w:after="0" w:line="240" w:lineRule="auto"/>
      </w:pPr>
      <w:r>
        <w:separator/>
      </w:r>
    </w:p>
  </w:footnote>
  <w:footnote w:type="continuationSeparator" w:id="0">
    <w:p w:rsidR="00B35FBD" w:rsidRDefault="00B35FBD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 w:rsidP="00471535">
    <w:pPr>
      <w:pStyle w:val="Header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556645" w:rsidP="00471535">
    <w:pPr>
      <w:pStyle w:val="Header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55664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B59EF" w:rsidRDefault="0015124D">
                <w:pPr>
                  <w:rPr>
                    <w:rFonts w:ascii="SimSun" w:eastAsia="SimSun" w:hAnsi="SimSun"/>
                    <w:spacing w:val="20"/>
                  </w:rPr>
                </w:pPr>
                <w:r>
                  <w:rPr>
                    <w:rFonts w:ascii="SimSun" w:eastAsia="SimSun" w:hAnsi="SimSun" w:hint="eastAsia"/>
                    <w:spacing w:val="20"/>
                  </w:rPr>
                  <w:t>SJQU-</w:t>
                </w:r>
                <w:r>
                  <w:rPr>
                    <w:rFonts w:ascii="SimSun" w:eastAsia="SimSun" w:hAnsi="SimSun"/>
                    <w:spacing w:val="20"/>
                  </w:rPr>
                  <w:t>Q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/>
                    <w:spacing w:val="20"/>
                  </w:rPr>
                  <w:t>0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SimSun" w:eastAsia="SimSun" w:hAnsi="SimSun" w:hint="eastAsia"/>
                    <w:spacing w:val="20"/>
                  </w:rPr>
                  <w:t>（A</w:t>
                </w:r>
                <w:r>
                  <w:rPr>
                    <w:rFonts w:ascii="SimSun" w:eastAsia="SimSun" w:hAnsi="SimSun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352F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9E5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7E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A78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1535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D7DC3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379"/>
    <w:rsid w:val="0052787A"/>
    <w:rsid w:val="005306A4"/>
    <w:rsid w:val="00530738"/>
    <w:rsid w:val="00531494"/>
    <w:rsid w:val="00541E3A"/>
    <w:rsid w:val="005452F2"/>
    <w:rsid w:val="00552F8A"/>
    <w:rsid w:val="00554878"/>
    <w:rsid w:val="00556645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5A6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5A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2792"/>
    <w:rsid w:val="00704C15"/>
    <w:rsid w:val="0070511C"/>
    <w:rsid w:val="00707228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E7"/>
    <w:rsid w:val="00757942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87F40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09F3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4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4873"/>
    <w:rsid w:val="008550AF"/>
    <w:rsid w:val="00865C6A"/>
    <w:rsid w:val="008665DF"/>
    <w:rsid w:val="00866AEC"/>
    <w:rsid w:val="00866CD5"/>
    <w:rsid w:val="008702F7"/>
    <w:rsid w:val="00873C4B"/>
    <w:rsid w:val="00882E20"/>
    <w:rsid w:val="00884581"/>
    <w:rsid w:val="00892651"/>
    <w:rsid w:val="008A2553"/>
    <w:rsid w:val="008A7FE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18"/>
    <w:rsid w:val="00925AAB"/>
    <w:rsid w:val="00934AC4"/>
    <w:rsid w:val="00935F4D"/>
    <w:rsid w:val="009378D3"/>
    <w:rsid w:val="00941FD1"/>
    <w:rsid w:val="00952512"/>
    <w:rsid w:val="009525CC"/>
    <w:rsid w:val="00952D88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3FC"/>
    <w:rsid w:val="0099751B"/>
    <w:rsid w:val="0099797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ABC"/>
    <w:rsid w:val="00A978EA"/>
    <w:rsid w:val="00A979D1"/>
    <w:rsid w:val="00AA0E2A"/>
    <w:rsid w:val="00AA1456"/>
    <w:rsid w:val="00AA14A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26B"/>
    <w:rsid w:val="00AD15FD"/>
    <w:rsid w:val="00AD3670"/>
    <w:rsid w:val="00AD606E"/>
    <w:rsid w:val="00AF41AA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5FBD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8C6"/>
    <w:rsid w:val="00BB6B32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F6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50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632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0701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1BE34-A3C4-4A4F-9937-264E13A9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fan wu</cp:lastModifiedBy>
  <cp:revision>6</cp:revision>
  <cp:lastPrinted>2015-03-18T03:45:00Z</cp:lastPrinted>
  <dcterms:created xsi:type="dcterms:W3CDTF">2020-09-08T06:36:00Z</dcterms:created>
  <dcterms:modified xsi:type="dcterms:W3CDTF">2020-09-14T00:48:00Z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