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CF7D2" w14:textId="77777777" w:rsidR="00686031" w:rsidRDefault="00686031" w:rsidP="009C1752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【质量管理】</w:t>
      </w:r>
    </w:p>
    <w:p w14:paraId="456C17B1" w14:textId="77777777" w:rsidR="00686031" w:rsidRDefault="00686031" w:rsidP="009C175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Quality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ED5CA6C" w14:textId="77777777" w:rsidR="00686031" w:rsidRDefault="00686031" w:rsidP="0039507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AC38B5E" w14:textId="77777777" w:rsidR="00686031" w:rsidRDefault="00686031" w:rsidP="0039507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2120057</w:t>
      </w:r>
      <w:r>
        <w:rPr>
          <w:rFonts w:hint="eastAsia"/>
          <w:color w:val="000000"/>
          <w:sz w:val="20"/>
          <w:szCs w:val="20"/>
        </w:rPr>
        <w:t>】</w:t>
      </w:r>
    </w:p>
    <w:p w14:paraId="4AC671D6" w14:textId="77777777" w:rsidR="00686031" w:rsidRDefault="00686031" w:rsidP="0039507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 w14:paraId="3A09ECAB" w14:textId="77777777" w:rsidR="00686031" w:rsidRPr="00E529D9" w:rsidRDefault="000F0EA7" w:rsidP="00395072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>
        <w:rPr>
          <w:noProof/>
        </w:rPr>
        <w:pict w14:anchorId="2B37F95F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alt="" style="position:absolute;left:0;text-align:left;margin-left:41.8pt;margin-top:27.55pt;width:207.5pt;height:22.1pt;z-index:1;mso-wrap-style:square;mso-wrap-edited:f;mso-width-percent:0;mso-height-percent:0;mso-position-horizontal-relative:page;mso-position-vertical-relative:page;mso-width-percent:0;mso-height-percent:0;v-text-anchor:top" stroked="f" strokeweight=".5pt">
            <v:textbox>
              <w:txbxContent>
                <w:p w14:paraId="4387B82D" w14:textId="77777777" w:rsidR="00686031" w:rsidRDefault="00686031" w:rsidP="0008697D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686031" w:rsidRPr="00E529D9">
        <w:rPr>
          <w:rFonts w:hint="eastAsia"/>
          <w:b/>
          <w:bCs/>
          <w:color w:val="000000"/>
          <w:sz w:val="20"/>
          <w:szCs w:val="20"/>
        </w:rPr>
        <w:t>面向专业：</w:t>
      </w:r>
      <w:r w:rsidR="00686031" w:rsidRPr="00E529D9">
        <w:rPr>
          <w:rFonts w:hint="eastAsia"/>
          <w:color w:val="000000"/>
          <w:sz w:val="20"/>
          <w:szCs w:val="20"/>
        </w:rPr>
        <w:t>【</w:t>
      </w:r>
      <w:r w:rsidR="00686031">
        <w:rPr>
          <w:rFonts w:hint="eastAsia"/>
          <w:color w:val="000000"/>
          <w:sz w:val="20"/>
          <w:szCs w:val="20"/>
        </w:rPr>
        <w:t>工商管理</w:t>
      </w:r>
      <w:r w:rsidR="00686031" w:rsidRPr="00E529D9">
        <w:rPr>
          <w:rFonts w:hint="eastAsia"/>
          <w:color w:val="000000"/>
          <w:sz w:val="20"/>
          <w:szCs w:val="20"/>
        </w:rPr>
        <w:t>】</w:t>
      </w:r>
    </w:p>
    <w:p w14:paraId="29C9325E" w14:textId="77777777" w:rsidR="00686031" w:rsidRDefault="00686031" w:rsidP="0039507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E524C4">
        <w:rPr>
          <w:rFonts w:hint="eastAsia"/>
          <w:b/>
          <w:bCs/>
          <w:color w:val="000000"/>
          <w:sz w:val="20"/>
          <w:szCs w:val="20"/>
        </w:rPr>
        <w:t>课程性质：</w:t>
      </w:r>
      <w:r w:rsidRPr="00E524C4"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专业限选课</w:t>
      </w:r>
      <w:r w:rsidRPr="00E524C4">
        <w:rPr>
          <w:rFonts w:hint="eastAsia"/>
          <w:color w:val="000000"/>
          <w:sz w:val="20"/>
          <w:szCs w:val="20"/>
        </w:rPr>
        <w:t>】</w:t>
      </w:r>
    </w:p>
    <w:p w14:paraId="269DF640" w14:textId="77777777" w:rsidR="00686031" w:rsidRDefault="00686031" w:rsidP="00395072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开课院系：工商管理系</w:t>
      </w:r>
    </w:p>
    <w:p w14:paraId="14FCAE46" w14:textId="77777777" w:rsidR="00686031" w:rsidRDefault="00686031" w:rsidP="0039507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3CB66FAC" w14:textId="77777777" w:rsidR="00686031" w:rsidRDefault="00686031" w:rsidP="00395072">
      <w:pPr>
        <w:tabs>
          <w:tab w:val="left" w:pos="1800"/>
        </w:tabs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教材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【质量管理，宗蕴璋，高等教育出版社版，第四版】</w:t>
      </w:r>
    </w:p>
    <w:p w14:paraId="3DE6F4D3" w14:textId="77777777" w:rsidR="00686031" w:rsidRDefault="00686031" w:rsidP="00395072">
      <w:pPr>
        <w:tabs>
          <w:tab w:val="left" w:pos="1800"/>
        </w:tabs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【质量管理，马风才，机械工业出版社，</w:t>
      </w:r>
      <w:r w:rsidRPr="00E446F2">
        <w:rPr>
          <w:rFonts w:hint="eastAsia"/>
          <w:sz w:val="20"/>
          <w:szCs w:val="20"/>
        </w:rPr>
        <w:t>第三版</w:t>
      </w:r>
      <w:r>
        <w:rPr>
          <w:rFonts w:hint="eastAsia"/>
          <w:color w:val="000000"/>
          <w:sz w:val="20"/>
          <w:szCs w:val="20"/>
        </w:rPr>
        <w:t>】</w:t>
      </w:r>
    </w:p>
    <w:p w14:paraId="604B063C" w14:textId="77777777" w:rsidR="00686031" w:rsidRDefault="00686031" w:rsidP="00395072">
      <w:pPr>
        <w:tabs>
          <w:tab w:val="left" w:pos="1800"/>
        </w:tabs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【质量管理，方志耕，科学出版社，</w:t>
      </w:r>
      <w:r w:rsidRPr="006C5FC2">
        <w:rPr>
          <w:rFonts w:hint="eastAsia"/>
          <w:sz w:val="20"/>
          <w:szCs w:val="20"/>
        </w:rPr>
        <w:t>第三版</w:t>
      </w:r>
      <w:r>
        <w:rPr>
          <w:rFonts w:hint="eastAsia"/>
          <w:color w:val="000000"/>
          <w:sz w:val="20"/>
          <w:szCs w:val="20"/>
        </w:rPr>
        <w:t>】</w:t>
      </w:r>
    </w:p>
    <w:p w14:paraId="393B25DB" w14:textId="77777777" w:rsidR="00686031" w:rsidRDefault="00686031" w:rsidP="00395072">
      <w:pPr>
        <w:tabs>
          <w:tab w:val="left" w:pos="1800"/>
        </w:tabs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【过程方法，敖景，中国质检出版社】</w:t>
      </w:r>
    </w:p>
    <w:p w14:paraId="2D281847" w14:textId="77777777" w:rsidR="00686031" w:rsidRPr="002A225F" w:rsidRDefault="00686031" w:rsidP="0039507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cyan"/>
        </w:rPr>
      </w:pPr>
      <w:r w:rsidRPr="002A225F"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>MBA</w:t>
      </w:r>
      <w:r>
        <w:rPr>
          <w:rFonts w:hint="eastAsia"/>
          <w:color w:val="000000"/>
          <w:sz w:val="20"/>
          <w:szCs w:val="20"/>
        </w:rPr>
        <w:t>智库百科</w:t>
      </w:r>
      <w:r>
        <w:rPr>
          <w:color w:val="000000"/>
          <w:sz w:val="20"/>
          <w:szCs w:val="20"/>
        </w:rPr>
        <w:t>http://wiki.mbalib.com</w:t>
      </w:r>
    </w:p>
    <w:p w14:paraId="76382DD6" w14:textId="77777777" w:rsidR="00686031" w:rsidRDefault="00686031" w:rsidP="00395072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【管理学</w:t>
      </w:r>
      <w:r>
        <w:rPr>
          <w:color w:val="000000"/>
          <w:sz w:val="20"/>
          <w:szCs w:val="20"/>
        </w:rPr>
        <w:t>2060045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）】</w:t>
      </w:r>
    </w:p>
    <w:p w14:paraId="644366F9" w14:textId="77777777" w:rsidR="00686031" w:rsidRDefault="00686031" w:rsidP="0039507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08D23E98" w14:textId="77777777" w:rsidR="00686031" w:rsidRDefault="00686031" w:rsidP="0039507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</w:t>
      </w:r>
      <w:r>
        <w:rPr>
          <w:rFonts w:hint="eastAsia"/>
          <w:color w:val="000000"/>
          <w:sz w:val="20"/>
          <w:szCs w:val="20"/>
        </w:rPr>
        <w:t>世纪是质量的世纪，质量第一的理念日益深入人心，质量管理也日益受到全社会的重视。质量管理也是工商企业管理的一个重要组成部分，为学工商管理的学生开设质量管理课程的必要性也自不待言。</w:t>
      </w:r>
    </w:p>
    <w:p w14:paraId="04B8026C" w14:textId="77777777" w:rsidR="00686031" w:rsidRDefault="00686031" w:rsidP="0039507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质量管理就是对质量形成的全过程进行管理，其内容包括质量规划、质量保证、质量控制、质量改进。经过多年的发展，质量概念描述的对象已从传统的产品扩展到过程和服务，质量概念的内涵已从过去的经久耐用、美观大方扩展成广义的大质量的概念，而传统的质量管理也已发展成全面质量管理的理论和实践。其内容日益丰富，其用途日益广泛。</w:t>
      </w:r>
    </w:p>
    <w:p w14:paraId="22419B5D" w14:textId="77777777" w:rsidR="00686031" w:rsidRDefault="00686031" w:rsidP="0039507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学习质量管理，不但能够提高产品和服务的质量，而且还能帮助我们提高工作质量。无论是</w:t>
      </w:r>
      <w:r>
        <w:rPr>
          <w:color w:val="000000"/>
          <w:sz w:val="20"/>
          <w:szCs w:val="20"/>
        </w:rPr>
        <w:t>PDCA</w:t>
      </w:r>
      <w:r>
        <w:rPr>
          <w:rFonts w:hint="eastAsia"/>
          <w:color w:val="000000"/>
          <w:sz w:val="20"/>
          <w:szCs w:val="20"/>
        </w:rPr>
        <w:t>循环还是过程方法都是最基本的质量管理工具，掌握了这些方法，能够使学生在今后的工作和学习中培养和实践持续改进的理念，在各类工商企业中发挥更大的作用，为自己的职业生涯铺设坚实的基础。</w:t>
      </w:r>
    </w:p>
    <w:p w14:paraId="49F2061E" w14:textId="77777777" w:rsidR="00686031" w:rsidRDefault="00686031" w:rsidP="00395072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</w:p>
    <w:p w14:paraId="64E183BD" w14:textId="77777777" w:rsidR="00686031" w:rsidRDefault="00686031" w:rsidP="0039507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3A87D781" w14:textId="77777777" w:rsidR="00686031" w:rsidRDefault="00686031" w:rsidP="0039507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适合工商管理专业的学生在四年级的时候，在具备管理学的基础知识之后选择本课程。</w:t>
      </w:r>
    </w:p>
    <w:p w14:paraId="086354A5" w14:textId="77777777" w:rsidR="00686031" w:rsidRPr="006A1A83" w:rsidRDefault="00686031" w:rsidP="0039507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  <w:r w:rsidRPr="006A1A83">
        <w:rPr>
          <w:rFonts w:ascii="黑体" w:eastAsia="黑体" w:hAnsi="宋体" w:hint="eastAsia"/>
          <w:sz w:val="24"/>
        </w:rPr>
        <w:lastRenderedPageBreak/>
        <w:t>四、</w:t>
      </w:r>
      <w:r>
        <w:rPr>
          <w:rFonts w:ascii="黑体" w:eastAsia="黑体" w:hAnsi="宋体" w:hint="eastAsia"/>
          <w:sz w:val="24"/>
        </w:rPr>
        <w:t>课程与专业</w:t>
      </w:r>
      <w:r w:rsidRPr="002A225F">
        <w:rPr>
          <w:rFonts w:ascii="黑体" w:eastAsia="黑体" w:hAnsi="宋体" w:hint="eastAsia"/>
          <w:sz w:val="24"/>
        </w:rPr>
        <w:t>毕业要求</w:t>
      </w:r>
      <w:r w:rsidRPr="006A1A83">
        <w:rPr>
          <w:rFonts w:ascii="黑体" w:eastAsia="黑体" w:hAnsi="宋体" w:hint="eastAsia"/>
          <w:sz w:val="24"/>
        </w:rPr>
        <w:t>的关联性（必填项）</w:t>
      </w:r>
    </w:p>
    <w:tbl>
      <w:tblPr>
        <w:tblW w:w="9360" w:type="dxa"/>
        <w:jc w:val="center"/>
        <w:tblLayout w:type="fixed"/>
        <w:tblLook w:val="00A0" w:firstRow="1" w:lastRow="0" w:firstColumn="1" w:lastColumn="0" w:noHBand="0" w:noVBand="0"/>
      </w:tblPr>
      <w:tblGrid>
        <w:gridCol w:w="620"/>
        <w:gridCol w:w="642"/>
        <w:gridCol w:w="825"/>
        <w:gridCol w:w="54"/>
        <w:gridCol w:w="6686"/>
        <w:gridCol w:w="533"/>
      </w:tblGrid>
      <w:tr w:rsidR="00686031" w:rsidRPr="00127E45" w14:paraId="221188FD" w14:textId="77777777" w:rsidTr="000E7C98">
        <w:trPr>
          <w:trHeight w:val="4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D2E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B33E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能力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09B9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专业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毕业要求和指标点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BA87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4D3676B0" w14:textId="77777777" w:rsidTr="00A4110D">
        <w:trPr>
          <w:trHeight w:val="28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11161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LO1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463F2" w14:textId="77777777" w:rsidR="00686031" w:rsidRPr="00127E45" w:rsidRDefault="00686031" w:rsidP="00E8771F">
            <w:pPr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表达</w:t>
            </w:r>
          </w:p>
          <w:p w14:paraId="4B3B0D1C" w14:textId="77777777" w:rsidR="00686031" w:rsidRPr="00127E45" w:rsidRDefault="00686031" w:rsidP="00E8771F">
            <w:pPr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沟通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CEFA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LO11 </w:t>
            </w:r>
            <w:r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理解他人观点，尊重他人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观点，能在不同场合用书面或口头形式进行有效沟通。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248F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642D2FE2" w14:textId="77777777" w:rsidTr="000E7C98">
        <w:trPr>
          <w:trHeight w:val="877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17A1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3F3A" w14:textId="77777777" w:rsidR="00686031" w:rsidRPr="00127E45" w:rsidRDefault="00686031" w:rsidP="00E8771F">
            <w:pPr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4F58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18A15" w14:textId="77777777" w:rsidR="00686031" w:rsidRPr="00127E45" w:rsidRDefault="00686031" w:rsidP="00E8771F">
            <w:pPr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LO111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  <w:p w14:paraId="78CB1A6C" w14:textId="77777777" w:rsidR="00686031" w:rsidRPr="00127E45" w:rsidRDefault="00686031" w:rsidP="00E8771F">
            <w:pPr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LO112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966D" w14:textId="77777777" w:rsidR="00686031" w:rsidRPr="00127E45" w:rsidRDefault="00686031" w:rsidP="000E7C98">
            <w:pPr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77B48A5E" w14:textId="77777777" w:rsidR="00686031" w:rsidRPr="008407F6" w:rsidRDefault="00686031" w:rsidP="000E7C98">
            <w:pPr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8407F6"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686031" w:rsidRPr="00127E45" w14:paraId="6F7785DB" w14:textId="77777777" w:rsidTr="000E7C98">
        <w:trPr>
          <w:trHeight w:val="719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92D522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LO2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073FA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自主</w:t>
            </w:r>
          </w:p>
          <w:p w14:paraId="3121123A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15E2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LO21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6C46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7808E930" w14:textId="77777777" w:rsidTr="000E7C98">
        <w:trPr>
          <w:trHeight w:val="1134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06E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14B2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CF86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1FE0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LO211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能根据需要自己确定学习目标，并设计学习计划。</w:t>
            </w:r>
          </w:p>
          <w:p w14:paraId="60E77FD5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LO212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F5B5" w14:textId="77777777" w:rsidR="00686031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6121E6BC" w14:textId="77777777" w:rsidR="00686031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6C9DAD29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8407F6"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686031" w:rsidRPr="00127E45" w14:paraId="052894F7" w14:textId="77777777" w:rsidTr="000E7C98">
        <w:trPr>
          <w:trHeight w:val="719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E6DAD7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LO3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661C16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专业</w:t>
            </w:r>
          </w:p>
          <w:p w14:paraId="3750316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能力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820D" w14:textId="77777777" w:rsidR="00686031" w:rsidRPr="00A95D59" w:rsidRDefault="00686031" w:rsidP="00E8771F">
            <w:pPr>
              <w:widowControl/>
              <w:rPr>
                <w:rFonts w:ascii="宋体" w:cs="仿宋"/>
                <w:b/>
                <w:color w:val="000000"/>
                <w:sz w:val="20"/>
                <w:szCs w:val="20"/>
              </w:rPr>
            </w:pPr>
            <w:r w:rsidRPr="00A95D59">
              <w:rPr>
                <w:rFonts w:ascii="宋体" w:hAnsi="宋体" w:cs="仿宋"/>
                <w:b/>
                <w:color w:val="000000"/>
                <w:kern w:val="0"/>
                <w:sz w:val="20"/>
                <w:szCs w:val="20"/>
              </w:rPr>
              <w:t xml:space="preserve">LO31 </w:t>
            </w:r>
            <w:r w:rsidRPr="00A95D59">
              <w:rPr>
                <w:rFonts w:ascii="宋体" w:hAnsi="宋体" w:cs="仿宋" w:hint="eastAsia"/>
                <w:b/>
                <w:color w:val="000000"/>
                <w:sz w:val="20"/>
                <w:szCs w:val="20"/>
              </w:rPr>
              <w:t>奢侈品市场营销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F375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63E4DFE3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89D2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9EF8B5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132A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2EA4" w14:textId="77777777" w:rsidR="00686031" w:rsidRPr="008A0767" w:rsidRDefault="00686031" w:rsidP="00E8771F">
            <w:pPr>
              <w:widowControl/>
              <w:rPr>
                <w:rFonts w:ascii="宋体" w:cs="仿宋"/>
                <w:color w:val="00000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LO311 </w:t>
            </w:r>
            <w:r w:rsidRPr="008A0767">
              <w:rPr>
                <w:rFonts w:ascii="宋体" w:hAnsi="宋体" w:cs="仿宋" w:hint="eastAsia"/>
                <w:color w:val="000000"/>
                <w:sz w:val="20"/>
                <w:szCs w:val="20"/>
              </w:rPr>
              <w:t>熟悉珠宝和奢侈品行市场分析和品牌定位的方法，制定品牌营销的战略和策略。</w:t>
            </w:r>
          </w:p>
          <w:p w14:paraId="073E1123" w14:textId="77777777" w:rsidR="00686031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LO312 </w:t>
            </w:r>
            <w:r w:rsidRPr="008A0767">
              <w:rPr>
                <w:rFonts w:ascii="宋体" w:hAnsi="宋体" w:cs="仿宋" w:hint="eastAsia"/>
                <w:color w:val="000000"/>
                <w:sz w:val="20"/>
                <w:szCs w:val="20"/>
              </w:rPr>
              <w:t>制定完整的营销执行计划，完成营销活动的组织和实施。</w:t>
            </w:r>
          </w:p>
          <w:p w14:paraId="73243118" w14:textId="77777777" w:rsidR="00686031" w:rsidRDefault="00686031" w:rsidP="00E8771F">
            <w:pPr>
              <w:widowControl/>
              <w:rPr>
                <w:rFonts w:ascii="宋体" w:cs="仿宋"/>
                <w:color w:val="000000"/>
                <w:sz w:val="20"/>
                <w:szCs w:val="20"/>
              </w:rPr>
            </w:pPr>
            <w:r>
              <w:rPr>
                <w:rFonts w:ascii="宋体" w:hAnsi="宋体" w:cs="仿宋"/>
                <w:color w:val="000000"/>
                <w:sz w:val="20"/>
                <w:szCs w:val="20"/>
              </w:rPr>
              <w:t xml:space="preserve">LO313 </w:t>
            </w:r>
            <w:r w:rsidRPr="00D82871">
              <w:rPr>
                <w:rFonts w:ascii="宋体" w:hAnsi="宋体" w:cs="仿宋" w:hint="eastAsia"/>
                <w:color w:val="000000"/>
                <w:sz w:val="20"/>
                <w:szCs w:val="20"/>
              </w:rPr>
              <w:t>熟悉品牌和市场定位方法，并基于市场竞争环境进行市场拓展。</w:t>
            </w:r>
          </w:p>
          <w:p w14:paraId="4E7C6D90" w14:textId="77777777" w:rsidR="00686031" w:rsidRPr="00317203" w:rsidRDefault="00686031" w:rsidP="00E8771F">
            <w:pPr>
              <w:widowControl/>
              <w:rPr>
                <w:rFonts w:ascii="宋体" w:cs="仿宋"/>
                <w:color w:val="000000"/>
                <w:sz w:val="20"/>
                <w:szCs w:val="20"/>
              </w:rPr>
            </w:pPr>
            <w:r>
              <w:rPr>
                <w:rFonts w:ascii="宋体" w:hAnsi="宋体" w:cs="仿宋"/>
                <w:color w:val="000000"/>
                <w:sz w:val="20"/>
                <w:szCs w:val="20"/>
              </w:rPr>
              <w:t xml:space="preserve">LO314 </w:t>
            </w:r>
            <w:r w:rsidRPr="00317203">
              <w:rPr>
                <w:rFonts w:ascii="宋体" w:hAnsi="宋体" w:cs="仿宋" w:hint="eastAsia"/>
                <w:color w:val="000000"/>
                <w:sz w:val="20"/>
                <w:szCs w:val="20"/>
              </w:rPr>
              <w:t>熟悉主要社交媒体操作，掌握网络营销方法和策略。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34B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52EC0413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F7C8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C79836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2050" w14:textId="77777777" w:rsidR="00686031" w:rsidRPr="00A95D59" w:rsidRDefault="00686031" w:rsidP="00E8771F">
            <w:pPr>
              <w:widowControl/>
              <w:rPr>
                <w:rFonts w:ascii="宋体" w:cs="仿宋"/>
                <w:b/>
                <w:color w:val="000000"/>
                <w:kern w:val="0"/>
                <w:sz w:val="20"/>
                <w:szCs w:val="20"/>
              </w:rPr>
            </w:pPr>
            <w:r w:rsidRPr="00A95D59">
              <w:rPr>
                <w:rFonts w:ascii="宋体" w:hAnsi="宋体" w:cs="仿宋"/>
                <w:b/>
                <w:color w:val="000000"/>
                <w:kern w:val="0"/>
                <w:sz w:val="20"/>
                <w:szCs w:val="20"/>
              </w:rPr>
              <w:t xml:space="preserve">LO32 </w:t>
            </w:r>
            <w:r w:rsidRPr="00A95D59">
              <w:rPr>
                <w:rFonts w:ascii="宋体" w:hAnsi="宋体" w:cs="仿宋" w:hint="eastAsia"/>
                <w:b/>
                <w:color w:val="000000"/>
                <w:kern w:val="0"/>
                <w:sz w:val="20"/>
                <w:szCs w:val="20"/>
              </w:rPr>
              <w:t>经济分析能力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8EF4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560CF013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3A26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749734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5FBD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1D4" w14:textId="77777777" w:rsidR="00686031" w:rsidRPr="009F430A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LO321 </w:t>
            </w:r>
            <w:r w:rsidRPr="009F430A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能够运用微观经济学的理论分析的部分经济与商业领域的现象。</w:t>
            </w:r>
          </w:p>
          <w:p w14:paraId="13F94663" w14:textId="77777777" w:rsidR="00686031" w:rsidRPr="009F430A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LO322 </w:t>
            </w:r>
            <w:r w:rsidRPr="009F430A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能有意识观察现实生活和社会中的经济现象，梳理合理的经济变量及各变量之间相互关系。</w:t>
            </w:r>
          </w:p>
          <w:p w14:paraId="5D0E0BAB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LO323 </w:t>
            </w:r>
            <w:r w:rsidRPr="009F430A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能应用经济学理论，定性和定量分析实际经济问题，并预测经济发展趋势。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98CD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4E1D713A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EFA1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FCE7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FF3F" w14:textId="77777777" w:rsidR="00686031" w:rsidRPr="002F640B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LO33 </w:t>
            </w:r>
            <w:r w:rsidRPr="002F640B">
              <w:rPr>
                <w:rFonts w:ascii="宋体" w:hAnsi="宋体" w:cs="仿宋" w:hint="eastAsia"/>
                <w:b/>
                <w:color w:val="000000"/>
                <w:kern w:val="0"/>
                <w:sz w:val="20"/>
                <w:szCs w:val="20"/>
              </w:rPr>
              <w:t>奢侈品零售管理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FC44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67D4081A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DA492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EF6177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BF57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2D6C" w14:textId="77777777" w:rsidR="00686031" w:rsidRPr="009A6DB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LO331 </w:t>
            </w:r>
            <w:r w:rsidRPr="009A6DB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熟悉珠宝和奢侈品店铺管理和客户关系管理。</w:t>
            </w:r>
          </w:p>
          <w:p w14:paraId="2FDA4048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LO332 </w:t>
            </w:r>
            <w:r w:rsidRPr="00005641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DEE6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03035198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B286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899CA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D5C9" w14:textId="77777777" w:rsidR="00686031" w:rsidRPr="0070693C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LO34 </w:t>
            </w:r>
            <w:r w:rsidRPr="0070693C">
              <w:rPr>
                <w:rFonts w:ascii="宋体" w:hAnsi="宋体" w:cs="仿宋" w:hint="eastAsia"/>
                <w:b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8685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6F8BADAA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D51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5FFA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FE70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9A7" w14:textId="77777777" w:rsidR="00686031" w:rsidRPr="0095125E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LO341 </w:t>
            </w:r>
            <w:r w:rsidRPr="0095125E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清楚资金的筹集、投资、运营、分配。</w:t>
            </w:r>
          </w:p>
          <w:p w14:paraId="650A09FF" w14:textId="77777777" w:rsidR="00686031" w:rsidRPr="0095125E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LO342 </w:t>
            </w:r>
            <w:r w:rsidRPr="0095125E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掌握财务计划与决策、财务预算与控制。</w:t>
            </w:r>
          </w:p>
          <w:p w14:paraId="4D2E5F11" w14:textId="77777777" w:rsidR="00686031" w:rsidRPr="007C218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LO343 </w:t>
            </w:r>
            <w:r w:rsidRPr="007C218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具备一定的财务分析与考核等财务管理基本能力。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A71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49FA0C50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0F0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DC87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22FA" w14:textId="77777777" w:rsidR="00686031" w:rsidRPr="007C218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LO35 </w:t>
            </w:r>
            <w:r w:rsidRPr="006E0542">
              <w:rPr>
                <w:rFonts w:ascii="宋体" w:hAnsi="宋体" w:cs="仿宋" w:hint="eastAsia"/>
                <w:b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9515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30012AF0" w14:textId="77777777" w:rsidTr="001E6037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00F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5E81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5767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A68" w14:textId="77777777" w:rsidR="00686031" w:rsidRPr="006E0542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LO351 </w:t>
            </w:r>
            <w:r w:rsidRPr="006E0542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熟悉项目范围、项目时间、项目成本、</w:t>
            </w:r>
            <w:r w:rsidRPr="00472839">
              <w:rPr>
                <w:rFonts w:ascii="宋体" w:hAnsi="宋体" w:cs="仿宋" w:hint="eastAsia"/>
                <w:b/>
                <w:color w:val="000000"/>
                <w:kern w:val="0"/>
                <w:sz w:val="20"/>
                <w:szCs w:val="20"/>
                <w:u w:val="single"/>
              </w:rPr>
              <w:t>项目质量</w:t>
            </w:r>
            <w:r w:rsidRPr="006E0542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、项目人员管理和业务策划。</w:t>
            </w:r>
          </w:p>
          <w:p w14:paraId="7FDFD643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LO352 </w:t>
            </w:r>
            <w:r w:rsidRPr="006E0542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熟悉项目风险、项目采购。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A6A" w14:textId="77777777" w:rsidR="00686031" w:rsidRPr="00127E45" w:rsidRDefault="00686031" w:rsidP="001E6037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686031" w:rsidRPr="00127E45" w14:paraId="5D4851C1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F847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936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FD66" w14:textId="77777777" w:rsidR="00686031" w:rsidRPr="006E0542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LO36 </w:t>
            </w:r>
            <w:r w:rsidRPr="006E0542">
              <w:rPr>
                <w:rFonts w:ascii="宋体" w:hAnsi="宋体" w:cs="仿宋" w:hint="eastAsia"/>
                <w:b/>
                <w:color w:val="000000"/>
                <w:kern w:val="0"/>
                <w:sz w:val="20"/>
                <w:szCs w:val="20"/>
              </w:rPr>
              <w:t>调查预测能力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13A59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7C27E4F7" w14:textId="77777777" w:rsidTr="00CC022F">
        <w:trPr>
          <w:trHeight w:val="302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8D5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E68D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7A86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593" w14:textId="77777777" w:rsidR="00686031" w:rsidRPr="00CC022F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LO361 </w:t>
            </w:r>
            <w:r w:rsidRPr="00CC022F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熟悉调查方案的策划，调查问卷的设计</w:t>
            </w:r>
          </w:p>
          <w:p w14:paraId="4978BBA6" w14:textId="77777777" w:rsidR="00686031" w:rsidRPr="00CC022F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LO362 </w:t>
            </w:r>
            <w:r w:rsidRPr="00CC022F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掌握常用的资料分析与预测方法</w:t>
            </w:r>
          </w:p>
          <w:p w14:paraId="37C3A194" w14:textId="77777777" w:rsidR="00686031" w:rsidRPr="00CC022F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  <w:highlight w:val="yellow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LO363 </w:t>
            </w:r>
            <w:r w:rsidRPr="00CC022F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熟悉调查报告的写作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F2C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33D24F3A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CD8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A50B5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3293" w14:textId="77777777" w:rsidR="00686031" w:rsidRPr="009B5528" w:rsidRDefault="00686031" w:rsidP="00E8771F">
            <w:pPr>
              <w:pStyle w:val="HTML"/>
              <w:widowControl/>
              <w:shd w:val="clear" w:color="auto" w:fill="FFFFFF"/>
              <w:spacing w:line="375" w:lineRule="atLeast"/>
              <w:rPr>
                <w:rFonts w:cs="仿宋"/>
                <w:color w:val="000000"/>
                <w:sz w:val="20"/>
                <w:szCs w:val="20"/>
                <w:highlight w:val="yellow"/>
              </w:rPr>
            </w:pPr>
            <w:r w:rsidRPr="00127E45">
              <w:rPr>
                <w:rFonts w:cs="仿宋"/>
                <w:color w:val="000000"/>
                <w:sz w:val="20"/>
                <w:szCs w:val="20"/>
              </w:rPr>
              <w:t xml:space="preserve">LO37 </w:t>
            </w:r>
            <w:r w:rsidRPr="00413D64">
              <w:rPr>
                <w:rFonts w:cs="仿宋" w:hint="eastAsia"/>
                <w:b/>
                <w:color w:val="000000"/>
                <w:sz w:val="20"/>
                <w:szCs w:val="20"/>
              </w:rPr>
              <w:t>审美与鉴赏能力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74C" w14:textId="77777777" w:rsidR="00686031" w:rsidRPr="00127E45" w:rsidRDefault="00686031" w:rsidP="000E7C98">
            <w:pPr>
              <w:pStyle w:val="HTML"/>
              <w:widowControl/>
              <w:shd w:val="clear" w:color="auto" w:fill="FFFFFF"/>
              <w:spacing w:line="375" w:lineRule="atLeast"/>
              <w:jc w:val="center"/>
              <w:rPr>
                <w:rFonts w:cs="仿宋"/>
                <w:color w:val="000000"/>
                <w:sz w:val="20"/>
                <w:szCs w:val="20"/>
              </w:rPr>
            </w:pPr>
          </w:p>
        </w:tc>
      </w:tr>
      <w:tr w:rsidR="00686031" w:rsidRPr="00127E45" w14:paraId="2F00EE3A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3E2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84EF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6B7C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  <w:highlight w:val="yellow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69C2" w14:textId="77777777" w:rsidR="00686031" w:rsidRPr="009B5528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LO371 </w:t>
            </w:r>
            <w:r w:rsidRPr="009B5528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掌握设计和审美的基本理论与基本知识；具备设计能力和审美素养。</w:t>
            </w:r>
          </w:p>
          <w:p w14:paraId="43081F1A" w14:textId="77777777" w:rsidR="00686031" w:rsidRPr="009B5528" w:rsidRDefault="00686031" w:rsidP="00E8771F">
            <w:pPr>
              <w:widowControl/>
              <w:rPr>
                <w:rFonts w:ascii="宋体" w:cs="仿宋"/>
                <w:color w:val="000000"/>
                <w:sz w:val="20"/>
                <w:szCs w:val="20"/>
                <w:shd w:val="clear" w:color="auto" w:fill="FFFFFF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LO372 </w:t>
            </w:r>
            <w:r w:rsidRPr="009B5528">
              <w:rPr>
                <w:rFonts w:ascii="宋体" w:hAnsi="宋体" w:cs="仿宋" w:hint="eastAsia"/>
                <w:color w:val="000000"/>
                <w:sz w:val="20"/>
                <w:szCs w:val="20"/>
                <w:shd w:val="clear" w:color="auto" w:fill="FFFFFF"/>
              </w:rPr>
              <w:t>了解珠宝和奢侈品发展历史、基本的珠宝和奢侈品鉴赏和不同风格设计的特点，具备一定的珠宝首饰搭配能力。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0A61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06B7D818" w14:textId="77777777" w:rsidTr="000E7C98">
        <w:trPr>
          <w:trHeight w:val="719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FE962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LO4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6924ED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尽责</w:t>
            </w:r>
          </w:p>
          <w:p w14:paraId="3EBA6726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抗压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E87C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LO41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遵守纪律、守信守责；适应环境变化，具有耐挫折、抗压力的能力。（“责任”为我校校训内容之一）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A20E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192E9C25" w14:textId="77777777" w:rsidTr="00593127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E80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0DAB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1270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512B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LO411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  <w:p w14:paraId="299DC08E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LO412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  <w:p w14:paraId="23F0CA93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LO413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  <w:p w14:paraId="67982BB6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LO414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1DBCD" w14:textId="77777777" w:rsidR="00686031" w:rsidRDefault="00686031" w:rsidP="00593127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34EA3CE3" w14:textId="77777777" w:rsidR="00686031" w:rsidRPr="00127E45" w:rsidRDefault="00686031" w:rsidP="00593127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8407F6"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686031" w:rsidRPr="00127E45" w14:paraId="4FF52CAB" w14:textId="77777777" w:rsidTr="000E7C98">
        <w:trPr>
          <w:trHeight w:val="719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28FC74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LO5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69ACC8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协同</w:t>
            </w:r>
          </w:p>
          <w:p w14:paraId="601648CD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创新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B9A3" w14:textId="77777777" w:rsidR="00686031" w:rsidRPr="00127E45" w:rsidRDefault="00686031" w:rsidP="00E8771F">
            <w:pPr>
              <w:widowControl/>
              <w:jc w:val="left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LO51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同群体保持良好的合作关系，做集体中的积极成员；善于从创新思维，利用自己的知识与实践来提出新设想。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81E7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393FB5DE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8D57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07B0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D6E9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78AA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L0511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  <w:p w14:paraId="1DE011AA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L0512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  <w:p w14:paraId="38125CA2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L0513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  <w:p w14:paraId="33787D55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L0514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EE7C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5E05E542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2339097E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5E2DEB8E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22B29D0D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751A61F8" w14:textId="77777777" w:rsidTr="000E7C98">
        <w:trPr>
          <w:trHeight w:val="719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30DDB0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LO6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B5932F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25DC61A5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应用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ABC2E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LO61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具备一定的信息素养，善于收集信息，并能在工作中应用信息技术解决问题。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1DDE4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3FFFC834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7C0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DF95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1EC3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7EB31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LO611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  <w:p w14:paraId="74869429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LO612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  <w:p w14:paraId="69EECF2B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LO613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A294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102A8C06" w14:textId="77777777" w:rsidTr="000E7C98">
        <w:trPr>
          <w:trHeight w:val="719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B054D2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LO7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B2E5A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572086E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关爱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A927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LO71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愿意服务他人、服务企业、服务社会；为人热忱，富于爱心，懂得感恩（“感恩、回报、爱心”为我校校训内容之一）。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0C37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22766EF5" w14:textId="77777777" w:rsidTr="000E7C98">
        <w:trPr>
          <w:trHeight w:val="719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730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2172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C032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1754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LO711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  <w:p w14:paraId="6579D132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LO712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  <w:p w14:paraId="0D5B69A5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LO713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  <w:p w14:paraId="06F0A9CC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LO714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BC31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  <w:p w14:paraId="1F768FC6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0A3F8F54" w14:textId="77777777" w:rsidTr="003C673E">
        <w:trPr>
          <w:trHeight w:val="379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8B602E" w14:textId="77777777" w:rsidR="00686031" w:rsidRPr="00127E45" w:rsidRDefault="00686031" w:rsidP="00E8771F"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LO8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F5A0DF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国际</w:t>
            </w:r>
          </w:p>
          <w:p w14:paraId="272974E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视野</w:t>
            </w:r>
          </w:p>
        </w:tc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5F530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 xml:space="preserve">LO81 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具有基本的外语表达沟通能力与跨文化理解能力，有国际竞争与合作的意识。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32A4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686031" w:rsidRPr="00127E45" w14:paraId="365A2856" w14:textId="77777777" w:rsidTr="00A4110D">
        <w:trPr>
          <w:trHeight w:val="302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4383" w14:textId="77777777" w:rsidR="00686031" w:rsidRPr="00127E45" w:rsidRDefault="00686031" w:rsidP="00E8771F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C2B1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F2CB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 w:hint="eastAsia"/>
                <w:b/>
                <w:bCs/>
                <w:color w:val="000000"/>
                <w:kern w:val="0"/>
                <w:sz w:val="20"/>
                <w:szCs w:val="20"/>
              </w:rPr>
              <w:t>指标点</w:t>
            </w:r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1E33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LO811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  <w:p w14:paraId="18037D2C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LO812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  <w:p w14:paraId="58E5B129" w14:textId="77777777" w:rsidR="00686031" w:rsidRPr="00127E45" w:rsidRDefault="00686031" w:rsidP="00E8771F">
            <w:pPr>
              <w:widowControl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LO813</w:t>
            </w:r>
            <w:r w:rsidRPr="00127E45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6A3A" w14:textId="77777777" w:rsidR="00686031" w:rsidRPr="00127E45" w:rsidRDefault="00686031" w:rsidP="000E7C98">
            <w:pPr>
              <w:widowControl/>
              <w:jc w:val="center"/>
              <w:rPr>
                <w:rFonts w:ascii="宋体" w:cs="仿宋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BCA290F" w14:textId="77777777" w:rsidR="00686031" w:rsidRPr="009B510C" w:rsidRDefault="00686031" w:rsidP="006860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9B510C">
        <w:rPr>
          <w:rFonts w:ascii="黑体" w:eastAsia="黑体" w:hAnsi="宋体" w:hint="eastAsia"/>
          <w:sz w:val="24"/>
        </w:rPr>
        <w:lastRenderedPageBreak/>
        <w:t>五、课程目标</w:t>
      </w:r>
      <w:r w:rsidRPr="009B510C">
        <w:rPr>
          <w:rFonts w:ascii="黑体" w:eastAsia="黑体" w:hAnsi="宋体"/>
          <w:sz w:val="24"/>
        </w:rPr>
        <w:t>/</w:t>
      </w:r>
      <w:r w:rsidRPr="009B510C">
        <w:rPr>
          <w:rFonts w:ascii="黑体" w:eastAsia="黑体" w:hAnsi="宋体" w:hint="eastAsia"/>
          <w:sz w:val="24"/>
        </w:rPr>
        <w:t>课程预期学习成果</w:t>
      </w:r>
    </w:p>
    <w:p w14:paraId="5595F8AB" w14:textId="77777777" w:rsidR="00686031" w:rsidRPr="008C10E7" w:rsidRDefault="00686031" w:rsidP="00395072">
      <w:pPr>
        <w:spacing w:line="360" w:lineRule="auto"/>
        <w:ind w:firstLineChars="250" w:firstLine="500"/>
        <w:rPr>
          <w:sz w:val="20"/>
          <w:szCs w:val="20"/>
        </w:rPr>
      </w:pPr>
      <w:r w:rsidRPr="008C10E7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p w14:paraId="75719840" w14:textId="77777777" w:rsidR="00686031" w:rsidRPr="00433C2D" w:rsidRDefault="00686031" w:rsidP="00395072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1427"/>
        <w:gridCol w:w="1499"/>
        <w:gridCol w:w="3513"/>
        <w:gridCol w:w="1151"/>
      </w:tblGrid>
      <w:tr w:rsidR="00686031" w:rsidRPr="009B510C" w14:paraId="1ACCE756" w14:textId="77777777" w:rsidTr="00C16A0D">
        <w:tc>
          <w:tcPr>
            <w:tcW w:w="512" w:type="dxa"/>
            <w:vAlign w:val="center"/>
          </w:tcPr>
          <w:p w14:paraId="21EAD12E" w14:textId="77777777" w:rsidR="00686031" w:rsidRPr="009B510C" w:rsidRDefault="00686031" w:rsidP="00C16A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B510C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27" w:type="dxa"/>
            <w:vAlign w:val="center"/>
          </w:tcPr>
          <w:p w14:paraId="486783FD" w14:textId="77777777" w:rsidR="00686031" w:rsidRDefault="00686031" w:rsidP="00C16A0D">
            <w:pPr>
              <w:snapToGrid w:val="0"/>
              <w:spacing w:line="288" w:lineRule="auto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63F562E" w14:textId="77777777" w:rsidR="00686031" w:rsidRPr="009B510C" w:rsidRDefault="00686031" w:rsidP="00C16A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499" w:type="dxa"/>
          </w:tcPr>
          <w:p w14:paraId="06D9F151" w14:textId="77777777" w:rsidR="00686031" w:rsidRDefault="00686031" w:rsidP="0059670D">
            <w:pPr>
              <w:snapToGrid w:val="0"/>
              <w:spacing w:line="288" w:lineRule="auto"/>
              <w:jc w:val="center"/>
              <w:rPr>
                <w:rFonts w:ascii="宋体" w:cs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20B524A" w14:textId="77777777" w:rsidR="00686031" w:rsidRPr="009B510C" w:rsidRDefault="00686031" w:rsidP="00AC39A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</w:t>
            </w:r>
            <w:r w:rsidRPr="009B510C">
              <w:rPr>
                <w:rFonts w:hint="eastAsia"/>
                <w:b/>
                <w:color w:val="000000"/>
                <w:sz w:val="20"/>
                <w:szCs w:val="20"/>
              </w:rPr>
              <w:t>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513" w:type="dxa"/>
            <w:vAlign w:val="center"/>
          </w:tcPr>
          <w:p w14:paraId="3760E4FB" w14:textId="77777777" w:rsidR="00686031" w:rsidRPr="009B510C" w:rsidRDefault="00686031" w:rsidP="00AC39A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B510C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51" w:type="dxa"/>
            <w:vAlign w:val="center"/>
          </w:tcPr>
          <w:p w14:paraId="1B3D5404" w14:textId="77777777" w:rsidR="00686031" w:rsidRPr="009B510C" w:rsidRDefault="00686031" w:rsidP="00AC39A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B510C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86031" w:rsidRPr="009B510C" w14:paraId="0185BAF1" w14:textId="77777777" w:rsidTr="00E8771F">
        <w:tc>
          <w:tcPr>
            <w:tcW w:w="512" w:type="dxa"/>
          </w:tcPr>
          <w:p w14:paraId="41D38577" w14:textId="77777777" w:rsidR="00686031" w:rsidRPr="002330D9" w:rsidRDefault="00686031" w:rsidP="00E8771F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14:paraId="6AB3FB0C" w14:textId="77777777" w:rsidR="00686031" w:rsidRDefault="00686031" w:rsidP="00E8771F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1499" w:type="dxa"/>
          </w:tcPr>
          <w:p w14:paraId="15B2ECE1" w14:textId="77777777" w:rsidR="00686031" w:rsidRPr="002330D9" w:rsidRDefault="00686031" w:rsidP="00E8771F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表达沟通。培养学生了解别人，并且让别人了解自己的能力。</w:t>
            </w:r>
          </w:p>
        </w:tc>
        <w:tc>
          <w:tcPr>
            <w:tcW w:w="3513" w:type="dxa"/>
          </w:tcPr>
          <w:p w14:paraId="0C362E56" w14:textId="77777777" w:rsidR="00686031" w:rsidRPr="002330D9" w:rsidRDefault="00686031" w:rsidP="00E8771F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课堂交流：课堂问答，课堂讨论。鼓励学生在课堂上提问：一）对课堂讲授内容的提问；二）表达自己的观点；三）提出对课本和老师讲授内容的不同看法。</w:t>
            </w:r>
          </w:p>
        </w:tc>
        <w:tc>
          <w:tcPr>
            <w:tcW w:w="1151" w:type="dxa"/>
          </w:tcPr>
          <w:p w14:paraId="159C4E5F" w14:textId="77777777" w:rsidR="00686031" w:rsidRDefault="00686031" w:rsidP="00E8771F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学生主动提问</w:t>
            </w:r>
          </w:p>
          <w:p w14:paraId="28773DAC" w14:textId="77777777" w:rsidR="00686031" w:rsidRPr="002330D9" w:rsidRDefault="00686031" w:rsidP="00E8771F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学生回答教师提问</w:t>
            </w:r>
          </w:p>
        </w:tc>
      </w:tr>
      <w:tr w:rsidR="00686031" w:rsidRPr="009B510C" w14:paraId="7DDAEEB6" w14:textId="77777777" w:rsidTr="0059670D">
        <w:tc>
          <w:tcPr>
            <w:tcW w:w="512" w:type="dxa"/>
          </w:tcPr>
          <w:p w14:paraId="02615FA9" w14:textId="77777777" w:rsidR="00686031" w:rsidRPr="002330D9" w:rsidRDefault="00686031" w:rsidP="00AC39AF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27" w:type="dxa"/>
          </w:tcPr>
          <w:p w14:paraId="6C9F7B09" w14:textId="77777777" w:rsidR="00686031" w:rsidRPr="002330D9" w:rsidRDefault="00686031" w:rsidP="00031E48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1499" w:type="dxa"/>
          </w:tcPr>
          <w:p w14:paraId="3D3FE6CA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 w:rsidRPr="002330D9">
              <w:rPr>
                <w:rFonts w:ascii="宋体" w:hAnsi="宋体" w:hint="eastAsia"/>
                <w:sz w:val="20"/>
                <w:szCs w:val="20"/>
              </w:rPr>
              <w:t>自主学习</w:t>
            </w:r>
            <w:r>
              <w:rPr>
                <w:rFonts w:ascii="宋体" w:hAnsi="宋体" w:hint="eastAsia"/>
                <w:sz w:val="20"/>
                <w:szCs w:val="20"/>
              </w:rPr>
              <w:t>。培养学生自主获取知识的能力。</w:t>
            </w:r>
          </w:p>
        </w:tc>
        <w:tc>
          <w:tcPr>
            <w:tcW w:w="3513" w:type="dxa"/>
          </w:tcPr>
          <w:p w14:paraId="5785AEDF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规定的知识领域内，让学生收集、辨别、分析、领会、掌握相关信息。学到和课程内容相关，但在课本内、课堂上没有陈述的知识内容，并在可能的情况下，利用自主学习获得的知识完成一项任务，解决一个实际问题。</w:t>
            </w:r>
          </w:p>
        </w:tc>
        <w:tc>
          <w:tcPr>
            <w:tcW w:w="1151" w:type="dxa"/>
          </w:tcPr>
          <w:p w14:paraId="3E927289" w14:textId="77777777" w:rsidR="00686031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读书报告</w:t>
            </w:r>
          </w:p>
          <w:p w14:paraId="1340BD3A" w14:textId="77777777" w:rsidR="00686031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项目报告</w:t>
            </w:r>
          </w:p>
          <w:p w14:paraId="35A80A2D" w14:textId="77777777" w:rsidR="00686031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策划报告</w:t>
            </w:r>
          </w:p>
          <w:p w14:paraId="0A9B2B5B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工作报告</w:t>
            </w:r>
          </w:p>
        </w:tc>
      </w:tr>
      <w:tr w:rsidR="00686031" w:rsidRPr="009B510C" w14:paraId="2A28D714" w14:textId="77777777" w:rsidTr="0059670D">
        <w:tc>
          <w:tcPr>
            <w:tcW w:w="512" w:type="dxa"/>
          </w:tcPr>
          <w:p w14:paraId="5304C636" w14:textId="77777777" w:rsidR="00686031" w:rsidRPr="002330D9" w:rsidRDefault="00686031" w:rsidP="00AC39AF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2330D9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14:paraId="7934D676" w14:textId="77777777" w:rsidR="00686031" w:rsidRDefault="00686031" w:rsidP="00A16DDD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LO351</w:t>
            </w:r>
          </w:p>
        </w:tc>
        <w:tc>
          <w:tcPr>
            <w:tcW w:w="1499" w:type="dxa"/>
          </w:tcPr>
          <w:p w14:paraId="7B146CB1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分析问题，解决问题。培养通过分析问题，解决问题完成一项具体任务的能力。</w:t>
            </w:r>
          </w:p>
        </w:tc>
        <w:tc>
          <w:tcPr>
            <w:tcW w:w="3513" w:type="dxa"/>
          </w:tcPr>
          <w:p w14:paraId="599ABE02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通过布置学生一项具体任务或项目，让学生运用课堂上或自学获得的知识，通过分析问题和解决问题的方式，来独立完成。</w:t>
            </w:r>
          </w:p>
        </w:tc>
        <w:tc>
          <w:tcPr>
            <w:tcW w:w="1151" w:type="dxa"/>
          </w:tcPr>
          <w:p w14:paraId="2078285F" w14:textId="77777777" w:rsidR="00686031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项目报告</w:t>
            </w:r>
          </w:p>
          <w:p w14:paraId="3CB18F97" w14:textId="77777777" w:rsidR="00686031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策划报告</w:t>
            </w:r>
          </w:p>
          <w:p w14:paraId="02DE6DD9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工作报告</w:t>
            </w:r>
          </w:p>
        </w:tc>
      </w:tr>
      <w:tr w:rsidR="00686031" w:rsidRPr="009B510C" w14:paraId="215C5350" w14:textId="77777777" w:rsidTr="0059670D">
        <w:tc>
          <w:tcPr>
            <w:tcW w:w="512" w:type="dxa"/>
          </w:tcPr>
          <w:p w14:paraId="7BCFEB69" w14:textId="77777777" w:rsidR="00686031" w:rsidRPr="002330D9" w:rsidRDefault="00686031" w:rsidP="00AC39AF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2330D9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427" w:type="dxa"/>
          </w:tcPr>
          <w:p w14:paraId="7287277C" w14:textId="77777777" w:rsidR="00686031" w:rsidRDefault="00686031" w:rsidP="00C62497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27E45"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1499" w:type="dxa"/>
          </w:tcPr>
          <w:p w14:paraId="4602A221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尽责抗压。培养学生诚信意识，并落实到行动中。</w:t>
            </w:r>
          </w:p>
        </w:tc>
        <w:tc>
          <w:tcPr>
            <w:tcW w:w="3513" w:type="dxa"/>
          </w:tcPr>
          <w:p w14:paraId="6E129CFC" w14:textId="77777777" w:rsidR="00686031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通过诚信教育，让学生了解诚实守信作为基本职业道德的重要性。要求学生做到：</w:t>
            </w:r>
          </w:p>
          <w:p w14:paraId="5B1D56F2" w14:textId="77777777" w:rsidR="00686031" w:rsidRDefault="00686031" w:rsidP="002B1A3A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作业诚信</w:t>
            </w:r>
          </w:p>
          <w:p w14:paraId="0F9D753B" w14:textId="77777777" w:rsidR="00686031" w:rsidRDefault="00686031" w:rsidP="002B1A3A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考试诚信</w:t>
            </w:r>
          </w:p>
          <w:p w14:paraId="26A720D1" w14:textId="77777777" w:rsidR="00686031" w:rsidRPr="002330D9" w:rsidRDefault="00686031" w:rsidP="002B1A3A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论文诚信</w:t>
            </w:r>
          </w:p>
        </w:tc>
        <w:tc>
          <w:tcPr>
            <w:tcW w:w="1151" w:type="dxa"/>
          </w:tcPr>
          <w:p w14:paraId="74A2B73B" w14:textId="77777777" w:rsidR="00686031" w:rsidRPr="002330D9" w:rsidRDefault="00686031" w:rsidP="002330D9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作业，报告是否遵守诚信规范</w:t>
            </w:r>
          </w:p>
        </w:tc>
      </w:tr>
    </w:tbl>
    <w:p w14:paraId="6DF4E7B8" w14:textId="77777777" w:rsidR="00686031" w:rsidRPr="00FB5E61" w:rsidRDefault="00686031" w:rsidP="0068603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676A7EDE" w14:textId="77777777" w:rsidR="00686031" w:rsidRPr="003355D1" w:rsidRDefault="00686031" w:rsidP="0039507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7B9202C1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 w:rsidRPr="00A71F91">
        <w:rPr>
          <w:rFonts w:hint="eastAsia"/>
          <w:bCs/>
          <w:sz w:val="20"/>
          <w:szCs w:val="20"/>
        </w:rPr>
        <w:t>此处</w:t>
      </w:r>
      <w:r w:rsidRPr="00A71F91">
        <w:rPr>
          <w:rFonts w:ascii="宋体" w:hAnsi="宋体" w:hint="eastAsia"/>
          <w:sz w:val="20"/>
          <w:szCs w:val="20"/>
        </w:rPr>
        <w:t>分单元</w:t>
      </w:r>
      <w:r w:rsidRPr="00A71F91">
        <w:rPr>
          <w:rFonts w:hint="eastAsia"/>
          <w:bCs/>
          <w:sz w:val="20"/>
          <w:szCs w:val="20"/>
        </w:rPr>
        <w:t>列出教学的知识点和能力要求。知识点</w:t>
      </w:r>
      <w:r w:rsidRPr="00A71F91">
        <w:rPr>
          <w:rFonts w:ascii="宋体" w:hAnsi="宋体" w:hint="eastAsia"/>
          <w:sz w:val="20"/>
          <w:szCs w:val="20"/>
        </w:rPr>
        <w:t>用布鲁姆认知能力的</w:t>
      </w:r>
      <w:r w:rsidRPr="00A71F91">
        <w:rPr>
          <w:rFonts w:ascii="宋体" w:hAnsi="宋体"/>
          <w:bCs/>
          <w:sz w:val="20"/>
          <w:szCs w:val="20"/>
        </w:rPr>
        <w:t>6</w:t>
      </w:r>
      <w:r w:rsidRPr="00A71F91">
        <w:rPr>
          <w:rFonts w:ascii="宋体" w:hAnsi="宋体" w:hint="eastAsia"/>
          <w:sz w:val="20"/>
          <w:szCs w:val="20"/>
        </w:rPr>
        <w:t>种层次：</w:t>
      </w:r>
      <w:r w:rsidRPr="00A71F91">
        <w:rPr>
          <w:rFonts w:ascii="宋体" w:hAnsi="宋体"/>
          <w:sz w:val="20"/>
          <w:szCs w:val="20"/>
        </w:rPr>
        <w:t>L1-L6(</w:t>
      </w:r>
      <w:r w:rsidRPr="00A71F91">
        <w:rPr>
          <w:rFonts w:ascii="宋体" w:hAnsi="宋体" w:hint="eastAsia"/>
          <w:sz w:val="20"/>
          <w:szCs w:val="20"/>
        </w:rPr>
        <w:t>“</w:t>
      </w:r>
      <w:r w:rsidRPr="00A71F91">
        <w:rPr>
          <w:rFonts w:ascii="宋体" w:hAnsi="宋体" w:hint="eastAsia"/>
          <w:b/>
          <w:bCs/>
          <w:sz w:val="20"/>
          <w:szCs w:val="20"/>
        </w:rPr>
        <w:t>知</w:t>
      </w:r>
      <w:r w:rsidRPr="005F3103">
        <w:rPr>
          <w:rFonts w:ascii="宋体" w:hAnsi="宋体" w:hint="eastAsia"/>
          <w:b/>
          <w:bCs/>
          <w:sz w:val="20"/>
          <w:szCs w:val="20"/>
        </w:rPr>
        <w:t>道”、“理解”、“运用”、“分析”、“综合”、“评价”</w:t>
      </w:r>
      <w:r w:rsidRPr="005F3103">
        <w:rPr>
          <w:rFonts w:ascii="宋体" w:hAnsi="宋体"/>
          <w:b/>
          <w:bCs/>
          <w:sz w:val="20"/>
          <w:szCs w:val="20"/>
        </w:rPr>
        <w:t>)</w:t>
      </w:r>
      <w:r w:rsidRPr="005F3103">
        <w:rPr>
          <w:rFonts w:ascii="宋体" w:hAnsi="宋体" w:hint="eastAsia"/>
          <w:bCs/>
          <w:sz w:val="20"/>
          <w:szCs w:val="20"/>
        </w:rPr>
        <w:t>来</w:t>
      </w:r>
      <w:r w:rsidRPr="005F3103">
        <w:rPr>
          <w:rFonts w:ascii="宋体" w:hAnsi="宋体" w:hint="eastAsia"/>
          <w:sz w:val="20"/>
          <w:szCs w:val="20"/>
        </w:rPr>
        <w:t>表达对学生学习要求上的差异。能力要求必须选用合适的行为动词来表达。用文字说明教学的难点所在。</w:t>
      </w:r>
    </w:p>
    <w:p w14:paraId="2B80ACD6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2735800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EE07D1">
        <w:rPr>
          <w:rFonts w:ascii="宋体" w:hint="eastAsia"/>
          <w:b/>
          <w:sz w:val="20"/>
          <w:szCs w:val="20"/>
        </w:rPr>
        <w:t>第一单元</w:t>
      </w:r>
      <w:r w:rsidRPr="00EE07D1">
        <w:rPr>
          <w:rFonts w:ascii="宋体"/>
          <w:b/>
          <w:sz w:val="20"/>
          <w:szCs w:val="20"/>
        </w:rPr>
        <w:t xml:space="preserve"> </w:t>
      </w:r>
      <w:r w:rsidRPr="00EE07D1">
        <w:rPr>
          <w:rFonts w:ascii="宋体" w:hint="eastAsia"/>
          <w:b/>
          <w:sz w:val="20"/>
          <w:szCs w:val="20"/>
        </w:rPr>
        <w:t>质量管理总论</w:t>
      </w:r>
    </w:p>
    <w:p w14:paraId="1E03ABB4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0DDED89C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EE07D1">
        <w:rPr>
          <w:rFonts w:ascii="宋体" w:hint="eastAsia"/>
          <w:b/>
          <w:sz w:val="20"/>
          <w:szCs w:val="20"/>
        </w:rPr>
        <w:t>知识点</w:t>
      </w:r>
    </w:p>
    <w:p w14:paraId="39289657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51C4DE3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质量概述</w:t>
      </w:r>
    </w:p>
    <w:p w14:paraId="09E4E5D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质量与社会发展</w:t>
      </w:r>
    </w:p>
    <w:p w14:paraId="2D5243E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质量管理的发展过程</w:t>
      </w:r>
    </w:p>
    <w:p w14:paraId="48046DE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CF92775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EE07D1">
        <w:rPr>
          <w:rFonts w:ascii="宋体" w:hint="eastAsia"/>
          <w:b/>
          <w:sz w:val="20"/>
          <w:szCs w:val="20"/>
        </w:rPr>
        <w:t>能力要求</w:t>
      </w:r>
    </w:p>
    <w:p w14:paraId="2D6BACF7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16D74425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理解质量的基本概念</w:t>
      </w:r>
    </w:p>
    <w:p w14:paraId="5B5DECB2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了解质量与社会发展</w:t>
      </w:r>
    </w:p>
    <w:p w14:paraId="3D4E5DC7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了解质量管理的发展过程</w:t>
      </w:r>
    </w:p>
    <w:p w14:paraId="02707177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2EBD915D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EE07D1">
        <w:rPr>
          <w:rFonts w:ascii="宋体" w:hint="eastAsia"/>
          <w:b/>
          <w:sz w:val="20"/>
          <w:szCs w:val="20"/>
        </w:rPr>
        <w:t>教学重点</w:t>
      </w:r>
    </w:p>
    <w:p w14:paraId="397E59E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F4CD255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质量的基本概念</w:t>
      </w:r>
    </w:p>
    <w:p w14:paraId="012DDCA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57778B80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EE07D1">
        <w:rPr>
          <w:rFonts w:ascii="宋体" w:hint="eastAsia"/>
          <w:b/>
          <w:sz w:val="20"/>
          <w:szCs w:val="20"/>
        </w:rPr>
        <w:t>第二单元</w:t>
      </w:r>
      <w:r w:rsidRPr="00EE07D1">
        <w:rPr>
          <w:rFonts w:ascii="宋体"/>
          <w:b/>
          <w:sz w:val="20"/>
          <w:szCs w:val="20"/>
        </w:rPr>
        <w:t xml:space="preserve"> </w:t>
      </w:r>
      <w:r w:rsidRPr="00EE07D1">
        <w:rPr>
          <w:rFonts w:ascii="宋体" w:hint="eastAsia"/>
          <w:b/>
          <w:sz w:val="20"/>
          <w:szCs w:val="20"/>
        </w:rPr>
        <w:t>质量管理体系</w:t>
      </w:r>
    </w:p>
    <w:p w14:paraId="202F7F40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59317FB5" w14:textId="77777777" w:rsidR="00686031" w:rsidRPr="00EE07D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EE07D1">
        <w:rPr>
          <w:rFonts w:ascii="宋体" w:hint="eastAsia"/>
          <w:b/>
          <w:sz w:val="20"/>
          <w:szCs w:val="20"/>
        </w:rPr>
        <w:t>知识点</w:t>
      </w:r>
    </w:p>
    <w:p w14:paraId="5AFD2B34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D6F4BA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>1. ISO 9000</w:t>
      </w:r>
      <w:r>
        <w:rPr>
          <w:rFonts w:ascii="宋体" w:hint="eastAsia"/>
          <w:sz w:val="20"/>
          <w:szCs w:val="20"/>
        </w:rPr>
        <w:t>系列标准的产生与发展</w:t>
      </w:r>
    </w:p>
    <w:p w14:paraId="71B6E0E5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质量管理体系基础</w:t>
      </w:r>
    </w:p>
    <w:p w14:paraId="0FDEA21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质量管理体系要求</w:t>
      </w:r>
    </w:p>
    <w:p w14:paraId="6AFDDBD1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4. </w:t>
      </w:r>
      <w:r>
        <w:rPr>
          <w:rFonts w:ascii="宋体" w:hint="eastAsia"/>
          <w:sz w:val="20"/>
          <w:szCs w:val="20"/>
        </w:rPr>
        <w:t>质量管理体系的建立和运行</w:t>
      </w:r>
    </w:p>
    <w:p w14:paraId="27E6E45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5FD31B3F" w14:textId="77777777" w:rsidR="00686031" w:rsidRPr="00BB456F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BB456F">
        <w:rPr>
          <w:rFonts w:ascii="宋体" w:hint="eastAsia"/>
          <w:b/>
          <w:sz w:val="20"/>
          <w:szCs w:val="20"/>
        </w:rPr>
        <w:t>能力要求</w:t>
      </w:r>
    </w:p>
    <w:p w14:paraId="40C935D3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222B5C0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了解</w:t>
      </w:r>
      <w:r>
        <w:rPr>
          <w:rFonts w:ascii="宋体"/>
          <w:sz w:val="20"/>
          <w:szCs w:val="20"/>
        </w:rPr>
        <w:t>ISO 9000</w:t>
      </w:r>
      <w:r>
        <w:rPr>
          <w:rFonts w:ascii="宋体" w:hint="eastAsia"/>
          <w:sz w:val="20"/>
          <w:szCs w:val="20"/>
        </w:rPr>
        <w:t>系列标准的产生和发展</w:t>
      </w:r>
    </w:p>
    <w:p w14:paraId="08A32EE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理解质量管理的原则</w:t>
      </w:r>
    </w:p>
    <w:p w14:paraId="774B8845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掌握质量管理体系的要求</w:t>
      </w:r>
    </w:p>
    <w:p w14:paraId="27B7B7EB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4. </w:t>
      </w:r>
      <w:r>
        <w:rPr>
          <w:rFonts w:ascii="宋体" w:hint="eastAsia"/>
          <w:sz w:val="20"/>
          <w:szCs w:val="20"/>
        </w:rPr>
        <w:t>能够运用过程方法解决实际问题</w:t>
      </w:r>
    </w:p>
    <w:p w14:paraId="4E177C7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60F2072" w14:textId="77777777" w:rsidR="00686031" w:rsidRPr="00C93188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C93188">
        <w:rPr>
          <w:rFonts w:ascii="宋体" w:hint="eastAsia"/>
          <w:b/>
          <w:sz w:val="20"/>
          <w:szCs w:val="20"/>
        </w:rPr>
        <w:t>教学重点</w:t>
      </w:r>
    </w:p>
    <w:p w14:paraId="3D5CA43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26155E27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质量管理的原则</w:t>
      </w:r>
    </w:p>
    <w:p w14:paraId="1CC9B52B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质量管理体系的要求</w:t>
      </w:r>
    </w:p>
    <w:p w14:paraId="0137F28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过程方法</w:t>
      </w:r>
    </w:p>
    <w:p w14:paraId="5A604949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AE8555B" w14:textId="77777777" w:rsidR="00686031" w:rsidRPr="00491D64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491D64">
        <w:rPr>
          <w:rFonts w:ascii="宋体" w:hint="eastAsia"/>
          <w:b/>
          <w:sz w:val="20"/>
          <w:szCs w:val="20"/>
        </w:rPr>
        <w:t>第三单元</w:t>
      </w:r>
      <w:r w:rsidRPr="00491D64">
        <w:rPr>
          <w:rFonts w:ascii="宋体"/>
          <w:b/>
          <w:sz w:val="20"/>
          <w:szCs w:val="20"/>
        </w:rPr>
        <w:t xml:space="preserve"> </w:t>
      </w:r>
      <w:r w:rsidRPr="00491D64">
        <w:rPr>
          <w:rFonts w:ascii="宋体" w:hint="eastAsia"/>
          <w:b/>
          <w:sz w:val="20"/>
          <w:szCs w:val="20"/>
        </w:rPr>
        <w:t>质量审核与质量认证</w:t>
      </w:r>
    </w:p>
    <w:p w14:paraId="7E1F4F35" w14:textId="77777777" w:rsidR="00686031" w:rsidRPr="00491D64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122EAB94" w14:textId="77777777" w:rsidR="00686031" w:rsidRPr="00491D64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491D64">
        <w:rPr>
          <w:rFonts w:ascii="宋体" w:hint="eastAsia"/>
          <w:b/>
          <w:sz w:val="20"/>
          <w:szCs w:val="20"/>
        </w:rPr>
        <w:t>知识点</w:t>
      </w:r>
    </w:p>
    <w:p w14:paraId="2379020B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4501917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质量审核概述</w:t>
      </w:r>
    </w:p>
    <w:p w14:paraId="3FDF70E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企业内部审核的程序和内容</w:t>
      </w:r>
    </w:p>
    <w:p w14:paraId="79FC31C0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质量认证概述</w:t>
      </w:r>
    </w:p>
    <w:p w14:paraId="5B0D840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4. </w:t>
      </w:r>
      <w:r>
        <w:rPr>
          <w:rFonts w:ascii="宋体" w:hint="eastAsia"/>
          <w:sz w:val="20"/>
          <w:szCs w:val="20"/>
        </w:rPr>
        <w:t>质量认证制度</w:t>
      </w:r>
    </w:p>
    <w:p w14:paraId="308F660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84AC237" w14:textId="77777777" w:rsidR="00686031" w:rsidRPr="00491D64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491D64">
        <w:rPr>
          <w:rFonts w:ascii="宋体" w:hint="eastAsia"/>
          <w:b/>
          <w:sz w:val="20"/>
          <w:szCs w:val="20"/>
        </w:rPr>
        <w:t>能力要求</w:t>
      </w:r>
    </w:p>
    <w:p w14:paraId="37096204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E02097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理解质量审核</w:t>
      </w:r>
    </w:p>
    <w:p w14:paraId="2F322E84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理解质量认证</w:t>
      </w:r>
    </w:p>
    <w:p w14:paraId="332F436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739FB98" w14:textId="77777777" w:rsidR="00686031" w:rsidRPr="00491D64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491D64">
        <w:rPr>
          <w:rFonts w:ascii="宋体" w:hint="eastAsia"/>
          <w:b/>
          <w:sz w:val="20"/>
          <w:szCs w:val="20"/>
        </w:rPr>
        <w:t>教学重点</w:t>
      </w:r>
    </w:p>
    <w:p w14:paraId="4675D800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1EC536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质量审核</w:t>
      </w:r>
    </w:p>
    <w:p w14:paraId="5248D410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质量认证</w:t>
      </w:r>
    </w:p>
    <w:p w14:paraId="4EFC3963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D32610F" w14:textId="77777777" w:rsidR="00686031" w:rsidRPr="001C34D9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1C34D9">
        <w:rPr>
          <w:rFonts w:ascii="宋体" w:hint="eastAsia"/>
          <w:b/>
          <w:sz w:val="20"/>
          <w:szCs w:val="20"/>
        </w:rPr>
        <w:t>第四单元</w:t>
      </w:r>
      <w:r>
        <w:rPr>
          <w:rFonts w:ascii="宋体"/>
          <w:b/>
          <w:sz w:val="20"/>
          <w:szCs w:val="20"/>
        </w:rPr>
        <w:t xml:space="preserve"> </w:t>
      </w:r>
      <w:r w:rsidRPr="00EC320E">
        <w:rPr>
          <w:rFonts w:ascii="宋体" w:hint="eastAsia"/>
          <w:b/>
          <w:sz w:val="20"/>
          <w:szCs w:val="20"/>
        </w:rPr>
        <w:t>全面质量管理</w:t>
      </w:r>
    </w:p>
    <w:p w14:paraId="50C24AF9" w14:textId="77777777" w:rsidR="00686031" w:rsidRPr="001C34D9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48C31A15" w14:textId="77777777" w:rsidR="0068603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1C34D9">
        <w:rPr>
          <w:rFonts w:ascii="宋体" w:hint="eastAsia"/>
          <w:b/>
          <w:sz w:val="20"/>
          <w:szCs w:val="20"/>
        </w:rPr>
        <w:t>知识点</w:t>
      </w:r>
    </w:p>
    <w:p w14:paraId="7FCC797B" w14:textId="77777777" w:rsidR="0068603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625D6C6D" w14:textId="77777777" w:rsidR="00686031" w:rsidRDefault="00686031" w:rsidP="00EC320E">
      <w:pPr>
        <w:numPr>
          <w:ilvl w:val="0"/>
          <w:numId w:val="2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全面质量管理概述</w:t>
      </w:r>
    </w:p>
    <w:p w14:paraId="35157E78" w14:textId="77777777" w:rsidR="00686031" w:rsidRDefault="00686031" w:rsidP="00EC320E">
      <w:pPr>
        <w:numPr>
          <w:ilvl w:val="0"/>
          <w:numId w:val="2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全面质量管理与</w:t>
      </w:r>
      <w:r>
        <w:rPr>
          <w:rFonts w:ascii="宋体"/>
          <w:sz w:val="20"/>
          <w:szCs w:val="20"/>
        </w:rPr>
        <w:t>ISO 9000</w:t>
      </w:r>
      <w:r>
        <w:rPr>
          <w:rFonts w:ascii="宋体" w:hint="eastAsia"/>
          <w:sz w:val="20"/>
          <w:szCs w:val="20"/>
        </w:rPr>
        <w:t>系列标准的关系</w:t>
      </w:r>
    </w:p>
    <w:p w14:paraId="14A19883" w14:textId="77777777" w:rsidR="00686031" w:rsidRDefault="00686031" w:rsidP="00EC320E">
      <w:pPr>
        <w:numPr>
          <w:ilvl w:val="0"/>
          <w:numId w:val="2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全面质量管理的内容和程序</w:t>
      </w:r>
    </w:p>
    <w:p w14:paraId="1664A80B" w14:textId="77777777" w:rsidR="00686031" w:rsidRDefault="00686031" w:rsidP="00EC320E">
      <w:pPr>
        <w:snapToGrid w:val="0"/>
        <w:spacing w:line="288" w:lineRule="auto"/>
        <w:rPr>
          <w:rFonts w:ascii="宋体"/>
          <w:sz w:val="20"/>
          <w:szCs w:val="20"/>
        </w:rPr>
      </w:pPr>
    </w:p>
    <w:p w14:paraId="2E8F684B" w14:textId="77777777" w:rsidR="00686031" w:rsidRPr="00EC320E" w:rsidRDefault="00686031" w:rsidP="00EC320E">
      <w:pPr>
        <w:snapToGrid w:val="0"/>
        <w:spacing w:line="288" w:lineRule="auto"/>
        <w:rPr>
          <w:rFonts w:ascii="宋体"/>
          <w:b/>
          <w:sz w:val="20"/>
          <w:szCs w:val="20"/>
        </w:rPr>
      </w:pPr>
      <w:r w:rsidRPr="00EC320E">
        <w:rPr>
          <w:rFonts w:ascii="宋体"/>
          <w:b/>
          <w:sz w:val="20"/>
          <w:szCs w:val="20"/>
        </w:rPr>
        <w:tab/>
      </w:r>
      <w:r w:rsidRPr="00EC320E">
        <w:rPr>
          <w:rFonts w:ascii="宋体" w:hint="eastAsia"/>
          <w:b/>
          <w:sz w:val="20"/>
          <w:szCs w:val="20"/>
        </w:rPr>
        <w:t>能力要求</w:t>
      </w:r>
    </w:p>
    <w:p w14:paraId="4EA0C4DC" w14:textId="77777777" w:rsidR="00686031" w:rsidRDefault="00686031" w:rsidP="00EC320E">
      <w:pPr>
        <w:snapToGrid w:val="0"/>
        <w:spacing w:line="288" w:lineRule="auto"/>
        <w:rPr>
          <w:rFonts w:ascii="宋体"/>
          <w:sz w:val="20"/>
          <w:szCs w:val="20"/>
        </w:rPr>
      </w:pPr>
    </w:p>
    <w:p w14:paraId="08AD0DEF" w14:textId="77777777" w:rsidR="00686031" w:rsidRDefault="00686031" w:rsidP="00EC320E">
      <w:pPr>
        <w:numPr>
          <w:ilvl w:val="0"/>
          <w:numId w:val="3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理解全面质量管理的概念和特点</w:t>
      </w:r>
    </w:p>
    <w:p w14:paraId="71FC2D6A" w14:textId="77777777" w:rsidR="00686031" w:rsidRDefault="00686031" w:rsidP="00EC320E">
      <w:pPr>
        <w:numPr>
          <w:ilvl w:val="0"/>
          <w:numId w:val="3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了解全面质量管理和</w:t>
      </w:r>
      <w:r>
        <w:rPr>
          <w:rFonts w:ascii="宋体"/>
          <w:sz w:val="20"/>
          <w:szCs w:val="20"/>
        </w:rPr>
        <w:t>ISO 9000</w:t>
      </w:r>
      <w:r>
        <w:rPr>
          <w:rFonts w:ascii="宋体" w:hint="eastAsia"/>
          <w:sz w:val="20"/>
          <w:szCs w:val="20"/>
        </w:rPr>
        <w:t>系列标准的关系</w:t>
      </w:r>
    </w:p>
    <w:p w14:paraId="7267200F" w14:textId="77777777" w:rsidR="00686031" w:rsidRDefault="00686031" w:rsidP="00EC320E">
      <w:pPr>
        <w:numPr>
          <w:ilvl w:val="0"/>
          <w:numId w:val="3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理解全面质量管理的内容和程序</w:t>
      </w:r>
    </w:p>
    <w:p w14:paraId="7945D6A8" w14:textId="77777777" w:rsidR="00686031" w:rsidRPr="00EC320E" w:rsidRDefault="00686031" w:rsidP="00EC320E">
      <w:pPr>
        <w:numPr>
          <w:ilvl w:val="0"/>
          <w:numId w:val="3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能够运用全面质量管理的观点分析改进实际工作</w:t>
      </w:r>
    </w:p>
    <w:p w14:paraId="0748EAF0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1369AF10" w14:textId="77777777" w:rsidR="0068603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52555D">
        <w:rPr>
          <w:rFonts w:ascii="宋体" w:hint="eastAsia"/>
          <w:b/>
          <w:sz w:val="20"/>
          <w:szCs w:val="20"/>
        </w:rPr>
        <w:t>教学重点</w:t>
      </w:r>
    </w:p>
    <w:p w14:paraId="586DC34A" w14:textId="77777777" w:rsidR="0068603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05E9DCDB" w14:textId="77777777" w:rsidR="00686031" w:rsidRDefault="00686031" w:rsidP="00C75CD5">
      <w:pPr>
        <w:numPr>
          <w:ilvl w:val="0"/>
          <w:numId w:val="4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全面质量管理的概念和特点</w:t>
      </w:r>
    </w:p>
    <w:p w14:paraId="77CA7168" w14:textId="77777777" w:rsidR="00686031" w:rsidRPr="00C75CD5" w:rsidRDefault="00686031" w:rsidP="00C75CD5">
      <w:pPr>
        <w:numPr>
          <w:ilvl w:val="0"/>
          <w:numId w:val="4"/>
        </w:num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全面质量管理的内容和程序</w:t>
      </w:r>
    </w:p>
    <w:p w14:paraId="2C6D974C" w14:textId="77777777" w:rsidR="00686031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03520379" w14:textId="77777777" w:rsidR="00686031" w:rsidRPr="0052555D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第五单元</w:t>
      </w:r>
      <w:r>
        <w:rPr>
          <w:rFonts w:ascii="宋体"/>
          <w:b/>
          <w:sz w:val="20"/>
          <w:szCs w:val="20"/>
        </w:rPr>
        <w:t xml:space="preserve"> </w:t>
      </w:r>
      <w:r w:rsidRPr="0052555D">
        <w:rPr>
          <w:rFonts w:ascii="宋体" w:hint="eastAsia"/>
          <w:b/>
          <w:sz w:val="20"/>
          <w:szCs w:val="20"/>
        </w:rPr>
        <w:t>质量管理常用方法</w:t>
      </w:r>
    </w:p>
    <w:p w14:paraId="7C5BE9A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D1FD4C8" w14:textId="77777777" w:rsidR="00686031" w:rsidRPr="0052555D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52555D">
        <w:rPr>
          <w:rFonts w:ascii="宋体" w:hint="eastAsia"/>
          <w:b/>
          <w:sz w:val="20"/>
          <w:szCs w:val="20"/>
        </w:rPr>
        <w:t>知识点</w:t>
      </w:r>
    </w:p>
    <w:p w14:paraId="7932EC12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19772A4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定性质量管理方法</w:t>
      </w:r>
    </w:p>
    <w:p w14:paraId="1A15BA0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定量质量管理方法</w:t>
      </w:r>
    </w:p>
    <w:p w14:paraId="4E8F283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新七种质量管理方法</w:t>
      </w:r>
    </w:p>
    <w:p w14:paraId="650789B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D3C3934" w14:textId="77777777" w:rsidR="00686031" w:rsidRPr="0052555D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52555D">
        <w:rPr>
          <w:rFonts w:ascii="宋体" w:hint="eastAsia"/>
          <w:b/>
          <w:sz w:val="20"/>
          <w:szCs w:val="20"/>
        </w:rPr>
        <w:t>能力要求</w:t>
      </w:r>
    </w:p>
    <w:p w14:paraId="3A6B716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46EA83D0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了解定性质量管理方法</w:t>
      </w:r>
    </w:p>
    <w:p w14:paraId="2DCFA505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了解定量质量管理方法</w:t>
      </w:r>
    </w:p>
    <w:p w14:paraId="11FA7E3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了解新七种质量管理方法</w:t>
      </w:r>
    </w:p>
    <w:p w14:paraId="51C8F62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4. </w:t>
      </w:r>
      <w:r>
        <w:rPr>
          <w:rFonts w:ascii="宋体" w:hint="eastAsia"/>
          <w:sz w:val="20"/>
          <w:szCs w:val="20"/>
        </w:rPr>
        <w:t>能够运用质量管理方法解决问题</w:t>
      </w:r>
    </w:p>
    <w:p w14:paraId="2598C8EF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1612F38" w14:textId="77777777" w:rsidR="00686031" w:rsidRPr="0052555D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52555D">
        <w:rPr>
          <w:rFonts w:ascii="宋体" w:hint="eastAsia"/>
          <w:b/>
          <w:sz w:val="20"/>
          <w:szCs w:val="20"/>
        </w:rPr>
        <w:t>教学重点</w:t>
      </w:r>
    </w:p>
    <w:p w14:paraId="385D729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4025024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老七种质量管理工具</w:t>
      </w:r>
    </w:p>
    <w:p w14:paraId="17C958E3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新七种质量管理工具</w:t>
      </w:r>
    </w:p>
    <w:p w14:paraId="2263ADD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51105D8" w14:textId="77777777" w:rsidR="00686031" w:rsidRPr="006C5FC2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6C5FC2">
        <w:rPr>
          <w:rFonts w:ascii="宋体" w:hint="eastAsia"/>
          <w:b/>
          <w:sz w:val="20"/>
          <w:szCs w:val="20"/>
        </w:rPr>
        <w:t>第六单元</w:t>
      </w:r>
      <w:r w:rsidRPr="006C5FC2">
        <w:rPr>
          <w:rFonts w:ascii="宋体"/>
          <w:b/>
          <w:sz w:val="20"/>
          <w:szCs w:val="20"/>
        </w:rPr>
        <w:t xml:space="preserve"> </w:t>
      </w:r>
      <w:r w:rsidRPr="006C5FC2">
        <w:rPr>
          <w:rFonts w:ascii="宋体" w:hint="eastAsia"/>
          <w:b/>
          <w:sz w:val="20"/>
          <w:szCs w:val="20"/>
        </w:rPr>
        <w:t>质量控制</w:t>
      </w:r>
    </w:p>
    <w:p w14:paraId="591A0928" w14:textId="77777777" w:rsidR="00686031" w:rsidRPr="006C5FC2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56DE2DA1" w14:textId="77777777" w:rsidR="00686031" w:rsidRPr="006C5FC2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6C5FC2">
        <w:rPr>
          <w:rFonts w:ascii="宋体" w:hint="eastAsia"/>
          <w:b/>
          <w:sz w:val="20"/>
          <w:szCs w:val="20"/>
        </w:rPr>
        <w:t>知识点</w:t>
      </w:r>
    </w:p>
    <w:p w14:paraId="24895B1F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447981B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质量控制概述</w:t>
      </w:r>
    </w:p>
    <w:p w14:paraId="04730276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工序质量控制</w:t>
      </w:r>
    </w:p>
    <w:p w14:paraId="4B321154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控制图的基本原理</w:t>
      </w:r>
    </w:p>
    <w:p w14:paraId="5ACFA0A6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4. </w:t>
      </w:r>
      <w:r>
        <w:rPr>
          <w:rFonts w:ascii="宋体" w:hint="eastAsia"/>
          <w:sz w:val="20"/>
          <w:szCs w:val="20"/>
        </w:rPr>
        <w:t>控制图的运用</w:t>
      </w:r>
    </w:p>
    <w:p w14:paraId="6A52F80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C027B84" w14:textId="77777777" w:rsidR="00686031" w:rsidRPr="006C5FC2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6C5FC2">
        <w:rPr>
          <w:rFonts w:ascii="宋体" w:hint="eastAsia"/>
          <w:b/>
          <w:sz w:val="20"/>
          <w:szCs w:val="20"/>
        </w:rPr>
        <w:t>能力要求</w:t>
      </w:r>
    </w:p>
    <w:p w14:paraId="56492F4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50A8673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知道质量控制的概念</w:t>
      </w:r>
    </w:p>
    <w:p w14:paraId="678CF622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知道工序质量控制</w:t>
      </w:r>
    </w:p>
    <w:p w14:paraId="25CB5CE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理解控制图的基本原理</w:t>
      </w:r>
    </w:p>
    <w:p w14:paraId="05B8E37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4. </w:t>
      </w:r>
      <w:r>
        <w:rPr>
          <w:rFonts w:ascii="宋体" w:hint="eastAsia"/>
          <w:sz w:val="20"/>
          <w:szCs w:val="20"/>
        </w:rPr>
        <w:t>能够识别控制图</w:t>
      </w:r>
    </w:p>
    <w:p w14:paraId="20FC01C3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EDC5706" w14:textId="77777777" w:rsidR="00686031" w:rsidRPr="00C617FB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C617FB">
        <w:rPr>
          <w:rFonts w:ascii="宋体" w:hint="eastAsia"/>
          <w:b/>
          <w:sz w:val="20"/>
          <w:szCs w:val="20"/>
        </w:rPr>
        <w:t>教学重点</w:t>
      </w:r>
      <w:r w:rsidRPr="00C617FB">
        <w:rPr>
          <w:rFonts w:ascii="宋体"/>
          <w:b/>
          <w:sz w:val="20"/>
          <w:szCs w:val="20"/>
        </w:rPr>
        <w:t>/</w:t>
      </w:r>
      <w:r w:rsidRPr="00C617FB">
        <w:rPr>
          <w:rFonts w:ascii="宋体" w:hint="eastAsia"/>
          <w:b/>
          <w:sz w:val="20"/>
          <w:szCs w:val="20"/>
        </w:rPr>
        <w:t>难点</w:t>
      </w:r>
    </w:p>
    <w:p w14:paraId="6603826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2FAF9C8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工序质量控制</w:t>
      </w:r>
    </w:p>
    <w:p w14:paraId="7F15272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控制图</w:t>
      </w:r>
    </w:p>
    <w:p w14:paraId="698C1F3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F977526" w14:textId="77777777" w:rsidR="00686031" w:rsidRPr="000E4025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第七</w:t>
      </w:r>
      <w:r w:rsidRPr="000E4025">
        <w:rPr>
          <w:rFonts w:ascii="宋体" w:hint="eastAsia"/>
          <w:b/>
          <w:sz w:val="20"/>
          <w:szCs w:val="20"/>
        </w:rPr>
        <w:t>单元</w:t>
      </w:r>
      <w:r w:rsidRPr="000E4025">
        <w:rPr>
          <w:rFonts w:ascii="宋体"/>
          <w:b/>
          <w:sz w:val="20"/>
          <w:szCs w:val="20"/>
        </w:rPr>
        <w:t xml:space="preserve"> </w:t>
      </w:r>
      <w:r w:rsidRPr="000E4025">
        <w:rPr>
          <w:rFonts w:ascii="宋体" w:hint="eastAsia"/>
          <w:b/>
          <w:sz w:val="20"/>
          <w:szCs w:val="20"/>
        </w:rPr>
        <w:t>质量经济</w:t>
      </w:r>
    </w:p>
    <w:p w14:paraId="307614A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D0379C7" w14:textId="77777777" w:rsidR="00686031" w:rsidRPr="0035707F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35707F">
        <w:rPr>
          <w:rFonts w:ascii="宋体" w:hint="eastAsia"/>
          <w:b/>
          <w:sz w:val="20"/>
          <w:szCs w:val="20"/>
        </w:rPr>
        <w:t>知识点</w:t>
      </w:r>
    </w:p>
    <w:p w14:paraId="49638DB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B40E886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质量经济性管理概述</w:t>
      </w:r>
    </w:p>
    <w:p w14:paraId="542508E3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质量成本</w:t>
      </w:r>
    </w:p>
    <w:p w14:paraId="2BD2CCC0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质量经济性分析</w:t>
      </w:r>
    </w:p>
    <w:p w14:paraId="5105A4E3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09368B6" w14:textId="77777777" w:rsidR="00686031" w:rsidRPr="0035707F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35707F">
        <w:rPr>
          <w:rFonts w:ascii="宋体" w:hint="eastAsia"/>
          <w:b/>
          <w:sz w:val="20"/>
          <w:szCs w:val="20"/>
        </w:rPr>
        <w:t>能力要求</w:t>
      </w:r>
    </w:p>
    <w:p w14:paraId="1224FC91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2FF9F01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了解质量经济性管理的概念</w:t>
      </w:r>
    </w:p>
    <w:p w14:paraId="227D4D2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理解质量成本</w:t>
      </w:r>
    </w:p>
    <w:p w14:paraId="3C065326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能够分析质量成本</w:t>
      </w:r>
    </w:p>
    <w:p w14:paraId="59B09B31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73E7E17" w14:textId="77777777" w:rsidR="00686031" w:rsidRPr="0035707F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35707F">
        <w:rPr>
          <w:rFonts w:ascii="宋体" w:hint="eastAsia"/>
          <w:b/>
          <w:sz w:val="20"/>
          <w:szCs w:val="20"/>
        </w:rPr>
        <w:t>教学重点</w:t>
      </w:r>
    </w:p>
    <w:p w14:paraId="637829A5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13E2915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质量经济性管理</w:t>
      </w:r>
    </w:p>
    <w:p w14:paraId="75EF37E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质量成本</w:t>
      </w:r>
    </w:p>
    <w:p w14:paraId="7540B60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4E949A17" w14:textId="77777777" w:rsidR="00686031" w:rsidRPr="003004F3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>
        <w:rPr>
          <w:rFonts w:ascii="宋体" w:hint="eastAsia"/>
          <w:b/>
          <w:sz w:val="20"/>
          <w:szCs w:val="20"/>
        </w:rPr>
        <w:t>第八</w:t>
      </w:r>
      <w:r w:rsidRPr="003004F3">
        <w:rPr>
          <w:rFonts w:ascii="宋体" w:hint="eastAsia"/>
          <w:b/>
          <w:sz w:val="20"/>
          <w:szCs w:val="20"/>
        </w:rPr>
        <w:t>单元</w:t>
      </w:r>
      <w:r w:rsidRPr="003004F3">
        <w:rPr>
          <w:rFonts w:ascii="宋体"/>
          <w:b/>
          <w:sz w:val="20"/>
          <w:szCs w:val="20"/>
        </w:rPr>
        <w:t xml:space="preserve"> </w:t>
      </w:r>
      <w:r w:rsidRPr="003004F3">
        <w:rPr>
          <w:rFonts w:ascii="宋体" w:hint="eastAsia"/>
          <w:b/>
          <w:sz w:val="20"/>
          <w:szCs w:val="20"/>
        </w:rPr>
        <w:t>质量改进</w:t>
      </w:r>
    </w:p>
    <w:p w14:paraId="35E832F5" w14:textId="77777777" w:rsidR="00686031" w:rsidRPr="003004F3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</w:p>
    <w:p w14:paraId="27F7A93D" w14:textId="77777777" w:rsidR="00686031" w:rsidRPr="003004F3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3004F3">
        <w:rPr>
          <w:rFonts w:ascii="宋体" w:hint="eastAsia"/>
          <w:b/>
          <w:sz w:val="20"/>
          <w:szCs w:val="20"/>
        </w:rPr>
        <w:t>知识点</w:t>
      </w:r>
    </w:p>
    <w:p w14:paraId="6324408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0CC842A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质量改进概述</w:t>
      </w:r>
    </w:p>
    <w:p w14:paraId="40F7022B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质量改进的工作方法，步骤，工具</w:t>
      </w:r>
    </w:p>
    <w:p w14:paraId="5F1B0D54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3. </w:t>
      </w:r>
      <w:r>
        <w:rPr>
          <w:rFonts w:ascii="宋体" w:hint="eastAsia"/>
          <w:sz w:val="20"/>
          <w:szCs w:val="20"/>
        </w:rPr>
        <w:t>质量改进活动</w:t>
      </w:r>
    </w:p>
    <w:p w14:paraId="2BDB2F6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12B72F42" w14:textId="77777777" w:rsidR="00686031" w:rsidRPr="003004F3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3004F3">
        <w:rPr>
          <w:rFonts w:ascii="宋体" w:hint="eastAsia"/>
          <w:b/>
          <w:sz w:val="20"/>
          <w:szCs w:val="20"/>
        </w:rPr>
        <w:t>能力要求</w:t>
      </w:r>
    </w:p>
    <w:p w14:paraId="189CB578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4EEA82C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理解质量改进的内涵</w:t>
      </w:r>
    </w:p>
    <w:p w14:paraId="15A8D3E2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掌握质量改进的方法</w:t>
      </w:r>
    </w:p>
    <w:p w14:paraId="08D53DAD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7ABCEA4" w14:textId="77777777" w:rsidR="00686031" w:rsidRPr="003004F3" w:rsidRDefault="00686031" w:rsidP="00395072">
      <w:pPr>
        <w:snapToGrid w:val="0"/>
        <w:spacing w:line="288" w:lineRule="auto"/>
        <w:ind w:firstLineChars="200" w:firstLine="402"/>
        <w:rPr>
          <w:rFonts w:ascii="宋体"/>
          <w:b/>
          <w:sz w:val="20"/>
          <w:szCs w:val="20"/>
        </w:rPr>
      </w:pPr>
      <w:r w:rsidRPr="003004F3">
        <w:rPr>
          <w:rFonts w:ascii="宋体" w:hint="eastAsia"/>
          <w:b/>
          <w:sz w:val="20"/>
          <w:szCs w:val="20"/>
        </w:rPr>
        <w:t>教学重点</w:t>
      </w:r>
    </w:p>
    <w:p w14:paraId="15235DA5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8CC445C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1. </w:t>
      </w:r>
      <w:r>
        <w:rPr>
          <w:rFonts w:ascii="宋体" w:hint="eastAsia"/>
          <w:sz w:val="20"/>
          <w:szCs w:val="20"/>
        </w:rPr>
        <w:t>质量改进的内涵</w:t>
      </w:r>
    </w:p>
    <w:p w14:paraId="1F67207E" w14:textId="77777777" w:rsidR="00686031" w:rsidRDefault="00686031" w:rsidP="0039507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2. </w:t>
      </w:r>
      <w:r>
        <w:rPr>
          <w:rFonts w:ascii="宋体" w:hint="eastAsia"/>
          <w:sz w:val="20"/>
          <w:szCs w:val="20"/>
        </w:rPr>
        <w:t>质量改进的方法</w:t>
      </w:r>
    </w:p>
    <w:p w14:paraId="5256358C" w14:textId="77777777" w:rsidR="00686031" w:rsidRDefault="00686031" w:rsidP="009C1752">
      <w:pPr>
        <w:snapToGrid w:val="0"/>
        <w:spacing w:line="288" w:lineRule="auto"/>
        <w:rPr>
          <w:rFonts w:ascii="宋体"/>
          <w:sz w:val="20"/>
          <w:szCs w:val="20"/>
        </w:rPr>
      </w:pPr>
    </w:p>
    <w:tbl>
      <w:tblPr>
        <w:tblpPr w:leftFromText="180" w:rightFromText="180" w:vertAnchor="text" w:horzAnchor="page" w:tblpXSpec="center" w:tblpY="1008"/>
        <w:tblOverlap w:val="never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3519"/>
        <w:gridCol w:w="2088"/>
      </w:tblGrid>
      <w:tr w:rsidR="00686031" w:rsidRPr="00E97E5E" w14:paraId="6AA5E56C" w14:textId="77777777" w:rsidTr="00C14DC8">
        <w:tc>
          <w:tcPr>
            <w:tcW w:w="2241" w:type="dxa"/>
            <w:vAlign w:val="center"/>
          </w:tcPr>
          <w:p w14:paraId="50512967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E97E5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E97E5E">
              <w:rPr>
                <w:rFonts w:ascii="宋体" w:hAnsi="宋体"/>
                <w:bCs/>
                <w:color w:val="000000"/>
                <w:szCs w:val="20"/>
              </w:rPr>
              <w:t>1+X</w:t>
            </w:r>
            <w:r w:rsidRPr="00E97E5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3519" w:type="dxa"/>
            <w:vAlign w:val="center"/>
          </w:tcPr>
          <w:p w14:paraId="54AE43AF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E97E5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088" w:type="dxa"/>
            <w:vAlign w:val="center"/>
          </w:tcPr>
          <w:p w14:paraId="3C6786A9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E97E5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86031" w:rsidRPr="00E97E5E" w14:paraId="17E6B8BD" w14:textId="77777777" w:rsidTr="00C14DC8">
        <w:tc>
          <w:tcPr>
            <w:tcW w:w="2241" w:type="dxa"/>
            <w:vAlign w:val="center"/>
          </w:tcPr>
          <w:p w14:paraId="795F4CE1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E97E5E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14:paraId="58153C1D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-</w:t>
            </w:r>
          </w:p>
        </w:tc>
        <w:tc>
          <w:tcPr>
            <w:tcW w:w="2088" w:type="dxa"/>
            <w:vAlign w:val="center"/>
          </w:tcPr>
          <w:p w14:paraId="41AFFF6C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-</w:t>
            </w:r>
          </w:p>
        </w:tc>
      </w:tr>
      <w:tr w:rsidR="00686031" w:rsidRPr="00E97E5E" w14:paraId="26F09CA6" w14:textId="77777777" w:rsidTr="00C14DC8">
        <w:tc>
          <w:tcPr>
            <w:tcW w:w="2241" w:type="dxa"/>
            <w:vAlign w:val="center"/>
          </w:tcPr>
          <w:p w14:paraId="0949F0B9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E97E5E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3519" w:type="dxa"/>
            <w:vAlign w:val="center"/>
          </w:tcPr>
          <w:p w14:paraId="74A49650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088" w:type="dxa"/>
            <w:vAlign w:val="center"/>
          </w:tcPr>
          <w:p w14:paraId="6927623D" w14:textId="77777777" w:rsidR="00686031" w:rsidRPr="00E97E5E" w:rsidRDefault="00686031" w:rsidP="00BC065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30%</w:t>
            </w:r>
          </w:p>
        </w:tc>
      </w:tr>
      <w:tr w:rsidR="00686031" w:rsidRPr="00E97E5E" w14:paraId="52DF6F72" w14:textId="77777777" w:rsidTr="00C14DC8">
        <w:trPr>
          <w:trHeight w:val="1003"/>
        </w:trPr>
        <w:tc>
          <w:tcPr>
            <w:tcW w:w="2241" w:type="dxa"/>
            <w:vAlign w:val="center"/>
          </w:tcPr>
          <w:p w14:paraId="77B641A7" w14:textId="77777777" w:rsidR="00686031" w:rsidRPr="00E97E5E" w:rsidRDefault="00686031" w:rsidP="003C3F27">
            <w:pPr>
              <w:snapToGrid w:val="0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E97E5E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3519" w:type="dxa"/>
            <w:vAlign w:val="center"/>
          </w:tcPr>
          <w:p w14:paraId="26018A19" w14:textId="77777777" w:rsidR="00686031" w:rsidRPr="00E97E5E" w:rsidRDefault="00686031" w:rsidP="003C3F27">
            <w:pPr>
              <w:snapToGrid w:val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088" w:type="dxa"/>
            <w:vAlign w:val="center"/>
          </w:tcPr>
          <w:p w14:paraId="241BA040" w14:textId="77777777" w:rsidR="00686031" w:rsidRPr="00E97E5E" w:rsidRDefault="00686031" w:rsidP="003C3F27">
            <w:pPr>
              <w:snapToGrid w:val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40%</w:t>
            </w:r>
          </w:p>
        </w:tc>
      </w:tr>
      <w:tr w:rsidR="00686031" w:rsidRPr="00E97E5E" w14:paraId="728046CB" w14:textId="77777777" w:rsidTr="00C14DC8">
        <w:trPr>
          <w:trHeight w:val="1073"/>
        </w:trPr>
        <w:tc>
          <w:tcPr>
            <w:tcW w:w="2241" w:type="dxa"/>
            <w:vAlign w:val="center"/>
          </w:tcPr>
          <w:p w14:paraId="60C34B18" w14:textId="77777777" w:rsidR="00686031" w:rsidRPr="00E97E5E" w:rsidRDefault="00686031" w:rsidP="003C3F27">
            <w:pPr>
              <w:snapToGrid w:val="0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E97E5E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3519" w:type="dxa"/>
            <w:vAlign w:val="center"/>
          </w:tcPr>
          <w:p w14:paraId="3F24BA06" w14:textId="77777777" w:rsidR="00686031" w:rsidRPr="00E97E5E" w:rsidRDefault="00686031" w:rsidP="003C3F27">
            <w:pPr>
              <w:snapToGrid w:val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案例分析</w:t>
            </w:r>
          </w:p>
        </w:tc>
        <w:tc>
          <w:tcPr>
            <w:tcW w:w="2088" w:type="dxa"/>
            <w:vAlign w:val="center"/>
          </w:tcPr>
          <w:p w14:paraId="7F015E01" w14:textId="77777777" w:rsidR="00686031" w:rsidRPr="00E97E5E" w:rsidRDefault="00686031" w:rsidP="003C3F27">
            <w:pPr>
              <w:snapToGrid w:val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30%</w:t>
            </w:r>
          </w:p>
        </w:tc>
      </w:tr>
    </w:tbl>
    <w:p w14:paraId="3E28D275" w14:textId="77777777" w:rsidR="00686031" w:rsidRPr="00D57B30" w:rsidRDefault="00686031" w:rsidP="00BC065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七、评价方式与成绩</w:t>
      </w:r>
    </w:p>
    <w:p w14:paraId="3F1E9DF5" w14:textId="77777777" w:rsidR="00686031" w:rsidRDefault="00686031" w:rsidP="00395072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</w:p>
    <w:p w14:paraId="149E9679" w14:textId="77777777" w:rsidR="00686031" w:rsidRDefault="00686031" w:rsidP="00395072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 w:rsidRPr="00AB4903">
        <w:rPr>
          <w:rFonts w:ascii="宋体" w:hAnsi="宋体" w:hint="eastAsia"/>
          <w:sz w:val="20"/>
          <w:szCs w:val="20"/>
        </w:rPr>
        <w:t>“</w:t>
      </w:r>
      <w:r w:rsidRPr="00AB4903">
        <w:rPr>
          <w:rFonts w:ascii="宋体" w:hAnsi="宋体"/>
          <w:sz w:val="20"/>
          <w:szCs w:val="20"/>
        </w:rPr>
        <w:t>1</w:t>
      </w:r>
      <w:r w:rsidRPr="00AB4903"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/>
          <w:sz w:val="20"/>
          <w:szCs w:val="20"/>
        </w:rPr>
        <w:t>,</w:t>
      </w:r>
      <w:r w:rsidRPr="00AB4903">
        <w:rPr>
          <w:rFonts w:ascii="宋体" w:hAnsi="宋体"/>
          <w:sz w:val="20"/>
          <w:szCs w:val="20"/>
        </w:rPr>
        <w:t xml:space="preserve"> </w:t>
      </w:r>
      <w:r w:rsidRPr="00AB4903">
        <w:rPr>
          <w:rFonts w:ascii="宋体" w:hAnsi="宋体" w:hint="eastAsia"/>
          <w:sz w:val="20"/>
          <w:szCs w:val="20"/>
        </w:rPr>
        <w:t>“</w:t>
      </w:r>
      <w:r w:rsidRPr="00AB4903">
        <w:rPr>
          <w:rFonts w:ascii="宋体" w:hAnsi="宋体"/>
          <w:sz w:val="20"/>
          <w:szCs w:val="20"/>
        </w:rPr>
        <w:t>X</w:t>
      </w:r>
      <w:r w:rsidRPr="00AB4903">
        <w:rPr>
          <w:rFonts w:ascii="宋体" w:hAnsi="宋体" w:hint="eastAsia"/>
          <w:sz w:val="20"/>
          <w:szCs w:val="20"/>
        </w:rPr>
        <w:t>”为过程性评价，“</w:t>
      </w:r>
      <w:r w:rsidRPr="00AB4903">
        <w:rPr>
          <w:rFonts w:ascii="宋体" w:hAnsi="宋体"/>
          <w:sz w:val="20"/>
          <w:szCs w:val="20"/>
        </w:rPr>
        <w:t>X</w:t>
      </w:r>
      <w:r w:rsidRPr="00AB4903">
        <w:rPr>
          <w:rFonts w:ascii="宋体" w:hAnsi="宋体" w:hint="eastAsia"/>
          <w:sz w:val="20"/>
          <w:szCs w:val="20"/>
        </w:rPr>
        <w:t>”</w:t>
      </w:r>
      <w:r>
        <w:rPr>
          <w:rFonts w:ascii="宋体" w:hAnsi="宋体" w:hint="eastAsia"/>
          <w:sz w:val="20"/>
          <w:szCs w:val="20"/>
        </w:rPr>
        <w:t>的</w:t>
      </w:r>
      <w:r w:rsidRPr="001307A8">
        <w:rPr>
          <w:rFonts w:hint="eastAsia"/>
          <w:color w:val="000000"/>
          <w:sz w:val="20"/>
          <w:szCs w:val="20"/>
        </w:rPr>
        <w:t>次数</w:t>
      </w:r>
      <w:r>
        <w:rPr>
          <w:rFonts w:hint="eastAsia"/>
          <w:color w:val="000000"/>
          <w:sz w:val="20"/>
          <w:szCs w:val="20"/>
        </w:rPr>
        <w:t>一般</w:t>
      </w:r>
      <w:r w:rsidRPr="001307A8">
        <w:rPr>
          <w:rFonts w:hint="eastAsia"/>
          <w:color w:val="000000"/>
          <w:sz w:val="20"/>
          <w:szCs w:val="20"/>
        </w:rPr>
        <w:t>不少于</w:t>
      </w:r>
      <w:r w:rsidRPr="001307A8">
        <w:rPr>
          <w:color w:val="000000"/>
          <w:sz w:val="20"/>
          <w:szCs w:val="20"/>
        </w:rPr>
        <w:t>3</w:t>
      </w:r>
      <w:r w:rsidRPr="001307A8">
        <w:rPr>
          <w:rFonts w:hint="eastAsia"/>
          <w:color w:val="000000"/>
          <w:sz w:val="20"/>
          <w:szCs w:val="20"/>
        </w:rPr>
        <w:t>次，</w:t>
      </w:r>
      <w:r>
        <w:rPr>
          <w:rFonts w:hint="eastAsia"/>
          <w:color w:val="000000"/>
          <w:sz w:val="20"/>
          <w:szCs w:val="20"/>
        </w:rPr>
        <w:t>无论是</w:t>
      </w:r>
      <w:r w:rsidRPr="00AB4903">
        <w:rPr>
          <w:rFonts w:ascii="宋体" w:hAnsi="宋体" w:hint="eastAsia"/>
          <w:sz w:val="20"/>
          <w:szCs w:val="20"/>
        </w:rPr>
        <w:t>“</w:t>
      </w:r>
      <w:r w:rsidRPr="00AB4903">
        <w:rPr>
          <w:rFonts w:ascii="宋体" w:hAnsi="宋体"/>
          <w:sz w:val="20"/>
          <w:szCs w:val="20"/>
        </w:rPr>
        <w:t>1</w:t>
      </w:r>
      <w:r w:rsidRPr="00AB4903">
        <w:rPr>
          <w:rFonts w:ascii="宋体" w:hAnsi="宋体" w:hint="eastAsia"/>
          <w:sz w:val="20"/>
          <w:szCs w:val="20"/>
        </w:rPr>
        <w:t>”</w:t>
      </w:r>
      <w:r>
        <w:rPr>
          <w:rFonts w:ascii="宋体" w:hAnsi="宋体" w:hint="eastAsia"/>
          <w:sz w:val="20"/>
          <w:szCs w:val="20"/>
        </w:rPr>
        <w:t>、还是</w:t>
      </w:r>
      <w:r w:rsidRPr="00AB4903">
        <w:rPr>
          <w:rFonts w:ascii="宋体" w:hAnsi="宋体" w:hint="eastAsia"/>
          <w:sz w:val="20"/>
          <w:szCs w:val="20"/>
        </w:rPr>
        <w:t>“</w:t>
      </w:r>
      <w:r w:rsidRPr="00AB4903">
        <w:rPr>
          <w:rFonts w:ascii="宋体" w:hAnsi="宋体"/>
          <w:sz w:val="20"/>
          <w:szCs w:val="20"/>
        </w:rPr>
        <w:t>X</w:t>
      </w:r>
      <w:r w:rsidRPr="00AB4903">
        <w:rPr>
          <w:rFonts w:ascii="宋体" w:hAnsi="宋体" w:hint="eastAsia"/>
          <w:sz w:val="20"/>
          <w:szCs w:val="20"/>
        </w:rPr>
        <w:t>”</w:t>
      </w:r>
      <w:r>
        <w:rPr>
          <w:rFonts w:ascii="宋体" w:hAnsi="宋体" w:hint="eastAsia"/>
          <w:sz w:val="20"/>
          <w:szCs w:val="20"/>
        </w:rPr>
        <w:t>，都</w:t>
      </w:r>
      <w:r w:rsidRPr="00AB4903">
        <w:rPr>
          <w:rFonts w:ascii="宋体" w:hAnsi="宋体" w:hint="eastAsia"/>
          <w:sz w:val="20"/>
          <w:szCs w:val="20"/>
        </w:rPr>
        <w:t>可以是纸笔测试，也可以是表现性评价</w:t>
      </w:r>
      <w:r>
        <w:rPr>
          <w:rFonts w:ascii="宋体" w:hAnsi="宋体" w:hint="eastAsia"/>
          <w:sz w:val="20"/>
          <w:szCs w:val="20"/>
        </w:rPr>
        <w:t>。</w:t>
      </w:r>
      <w:r w:rsidRPr="00AB4903">
        <w:rPr>
          <w:rFonts w:ascii="宋体" w:hAnsi="宋体" w:hint="eastAsia"/>
          <w:sz w:val="20"/>
          <w:szCs w:val="20"/>
        </w:rPr>
        <w:t>与能力本位相适应的课程评价方式，较少采用纸笔测试，较多采用表现性评价。</w:t>
      </w:r>
    </w:p>
    <w:p w14:paraId="22FF6AF6" w14:textId="77777777" w:rsidR="00686031" w:rsidRPr="00E97E5E" w:rsidRDefault="00686031" w:rsidP="00395072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 w:rsidRPr="0016501B">
        <w:rPr>
          <w:rFonts w:ascii="宋体" w:hAnsi="宋体" w:hint="eastAsia"/>
          <w:sz w:val="20"/>
          <w:szCs w:val="20"/>
        </w:rPr>
        <w:t>课堂展示、</w:t>
      </w:r>
      <w:r>
        <w:rPr>
          <w:rFonts w:ascii="宋体" w:hAnsi="宋体" w:hint="eastAsia"/>
          <w:sz w:val="20"/>
          <w:szCs w:val="20"/>
        </w:rPr>
        <w:t>口头报告、</w:t>
      </w:r>
      <w:r w:rsidRPr="0016501B">
        <w:rPr>
          <w:rFonts w:ascii="宋体" w:hAnsi="宋体" w:hint="eastAsia"/>
          <w:sz w:val="20"/>
          <w:szCs w:val="20"/>
        </w:rPr>
        <w:t>论文、</w:t>
      </w:r>
      <w:r>
        <w:rPr>
          <w:rFonts w:ascii="宋体" w:hAnsi="宋体" w:hint="eastAsia"/>
          <w:sz w:val="20"/>
          <w:szCs w:val="20"/>
        </w:rPr>
        <w:t>日志、反思、</w:t>
      </w:r>
      <w:r w:rsidRPr="0016501B">
        <w:rPr>
          <w:rFonts w:ascii="宋体" w:hAnsi="宋体" w:hint="eastAsia"/>
          <w:sz w:val="20"/>
          <w:szCs w:val="20"/>
        </w:rPr>
        <w:t>调查报告、</w:t>
      </w:r>
      <w:r>
        <w:rPr>
          <w:rFonts w:ascii="宋体" w:hAnsi="宋体" w:hint="eastAsia"/>
          <w:sz w:val="20"/>
          <w:szCs w:val="20"/>
        </w:rPr>
        <w:t>个人项目</w:t>
      </w:r>
      <w:r w:rsidRPr="0016501B">
        <w:rPr>
          <w:rFonts w:ascii="宋体" w:hAnsi="宋体" w:hint="eastAsia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小组项目报告、</w:t>
      </w:r>
      <w:r w:rsidRPr="0016501B">
        <w:rPr>
          <w:rFonts w:ascii="宋体" w:hAnsi="宋体" w:hint="eastAsia"/>
          <w:sz w:val="20"/>
          <w:szCs w:val="20"/>
        </w:rPr>
        <w:t>实验报告、</w:t>
      </w:r>
      <w:r>
        <w:rPr>
          <w:rFonts w:ascii="宋体" w:hAnsi="宋体" w:hint="eastAsia"/>
          <w:sz w:val="20"/>
          <w:szCs w:val="20"/>
        </w:rPr>
        <w:t>读书报告</w:t>
      </w:r>
      <w:r w:rsidRPr="0016501B">
        <w:rPr>
          <w:rFonts w:ascii="宋体" w:hAnsi="宋体" w:hint="eastAsia"/>
          <w:sz w:val="20"/>
          <w:szCs w:val="20"/>
        </w:rPr>
        <w:t>、作品</w:t>
      </w:r>
      <w:r>
        <w:rPr>
          <w:rFonts w:ascii="宋体" w:hAnsi="宋体" w:hint="eastAsia"/>
          <w:sz w:val="20"/>
          <w:szCs w:val="20"/>
        </w:rPr>
        <w:t>（选集）</w:t>
      </w:r>
      <w:r w:rsidRPr="0016501B"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口试、</w:t>
      </w:r>
      <w:r w:rsidRPr="0016501B">
        <w:rPr>
          <w:rFonts w:ascii="宋体" w:hAnsi="宋体" w:hint="eastAsia"/>
          <w:sz w:val="20"/>
          <w:szCs w:val="20"/>
        </w:rPr>
        <w:t>课堂小测验</w:t>
      </w:r>
      <w:r>
        <w:rPr>
          <w:rFonts w:ascii="宋体" w:hAnsi="宋体" w:hint="eastAsia"/>
          <w:sz w:val="20"/>
          <w:szCs w:val="20"/>
        </w:rPr>
        <w:t>、期终闭卷考、期终开卷考、工作现场评估、自我评估、同辈评估等等。</w:t>
      </w:r>
      <w:r w:rsidRPr="00E97E5E">
        <w:rPr>
          <w:rFonts w:ascii="宋体" w:hAnsi="宋体" w:hint="eastAsia"/>
          <w:b/>
          <w:sz w:val="20"/>
          <w:szCs w:val="20"/>
        </w:rPr>
        <w:t>一般课外扩展阅读的检查评价应该成为“</w:t>
      </w:r>
      <w:r w:rsidRPr="00E97E5E">
        <w:rPr>
          <w:rFonts w:ascii="宋体" w:hAnsi="宋体"/>
          <w:b/>
          <w:sz w:val="20"/>
          <w:szCs w:val="20"/>
        </w:rPr>
        <w:t>X</w:t>
      </w:r>
      <w:r w:rsidRPr="00E97E5E">
        <w:rPr>
          <w:rFonts w:ascii="宋体" w:hAnsi="宋体" w:hint="eastAsia"/>
          <w:b/>
          <w:sz w:val="20"/>
          <w:szCs w:val="20"/>
        </w:rPr>
        <w:t>”中的一部分。</w:t>
      </w:r>
    </w:p>
    <w:p w14:paraId="3BB73263" w14:textId="77777777" w:rsidR="00686031" w:rsidRDefault="00686031" w:rsidP="00395072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 w:rsidRPr="00E97E5E">
        <w:rPr>
          <w:rFonts w:ascii="宋体" w:hAnsi="宋体" w:hint="eastAsia"/>
          <w:sz w:val="20"/>
          <w:szCs w:val="20"/>
        </w:rPr>
        <w:t>同一门课程由多个教师共同授课的，由课程组共同讨论决定</w:t>
      </w:r>
      <w:r w:rsidRPr="00E97E5E">
        <w:rPr>
          <w:rFonts w:ascii="宋体" w:hAnsi="宋体"/>
          <w:sz w:val="20"/>
          <w:szCs w:val="20"/>
        </w:rPr>
        <w:t>X</w:t>
      </w:r>
      <w:r w:rsidRPr="00E97E5E">
        <w:rPr>
          <w:rFonts w:ascii="宋体" w:hAnsi="宋体" w:hint="eastAsia"/>
          <w:sz w:val="20"/>
          <w:szCs w:val="20"/>
        </w:rPr>
        <w:t>的内容、次数及比例。</w:t>
      </w:r>
    </w:p>
    <w:p w14:paraId="7E14E3B1" w14:textId="77777777" w:rsidR="00686031" w:rsidRDefault="00686031" w:rsidP="00395072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</w:p>
    <w:p w14:paraId="026FF471" w14:textId="77777777" w:rsidR="00686031" w:rsidRPr="00D57B30" w:rsidRDefault="00686031" w:rsidP="00395072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</w:p>
    <w:p w14:paraId="1C013F56" w14:textId="77777777" w:rsidR="00686031" w:rsidRPr="001307A8" w:rsidRDefault="00686031" w:rsidP="00506B30">
      <w:pPr>
        <w:tabs>
          <w:tab w:val="left" w:pos="360"/>
          <w:tab w:val="left" w:pos="4320"/>
        </w:tabs>
        <w:snapToGrid w:val="0"/>
        <w:spacing w:line="288" w:lineRule="auto"/>
      </w:pPr>
      <w:r>
        <w:tab/>
      </w:r>
      <w:r w:rsidRPr="001307A8">
        <w:rPr>
          <w:rFonts w:hint="eastAsia"/>
        </w:rPr>
        <w:t>撰写：</w:t>
      </w:r>
      <w:r>
        <w:rPr>
          <w:rFonts w:hint="eastAsia"/>
        </w:rPr>
        <w:t>王平</w:t>
      </w:r>
      <w:r>
        <w:tab/>
      </w:r>
      <w:r w:rsidRPr="001307A8">
        <w:rPr>
          <w:rFonts w:hint="eastAsia"/>
        </w:rPr>
        <w:t>系主任审核：</w:t>
      </w:r>
      <w:r>
        <w:rPr>
          <w:rFonts w:hint="eastAsia"/>
        </w:rPr>
        <w:t>吴璠</w:t>
      </w:r>
    </w:p>
    <w:p w14:paraId="76E78721" w14:textId="172D1A3C" w:rsidR="00686031" w:rsidRPr="00506B30" w:rsidRDefault="00686031" w:rsidP="00843DFF">
      <w:pPr>
        <w:tabs>
          <w:tab w:val="left" w:pos="360"/>
          <w:tab w:val="left" w:pos="4320"/>
        </w:tabs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2020-9-</w:t>
      </w:r>
      <w:r w:rsidR="0050366E">
        <w:rPr>
          <w:rFonts w:ascii="Arial" w:hAnsi="Arial" w:cs="Arial"/>
        </w:rPr>
        <w:t>9</w:t>
      </w:r>
      <w:r>
        <w:rPr>
          <w:rFonts w:ascii="Arial" w:hAnsi="Arial" w:cs="Arial"/>
        </w:rPr>
        <w:tab/>
        <w:t>2020-9-</w:t>
      </w:r>
      <w:r w:rsidR="0050366E">
        <w:rPr>
          <w:rFonts w:ascii="Arial" w:hAnsi="Arial" w:cs="Arial"/>
        </w:rPr>
        <w:t>10</w:t>
      </w:r>
    </w:p>
    <w:sectPr w:rsidR="00686031" w:rsidRPr="00506B30" w:rsidSect="00413D64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69E71" w14:textId="77777777" w:rsidR="000F0EA7" w:rsidRDefault="000F0EA7">
      <w:r>
        <w:separator/>
      </w:r>
    </w:p>
  </w:endnote>
  <w:endnote w:type="continuationSeparator" w:id="0">
    <w:p w14:paraId="3BC6C32C" w14:textId="77777777" w:rsidR="000F0EA7" w:rsidRDefault="000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307A" w14:textId="77777777" w:rsidR="000F0EA7" w:rsidRDefault="000F0EA7">
      <w:r>
        <w:separator/>
      </w:r>
    </w:p>
  </w:footnote>
  <w:footnote w:type="continuationSeparator" w:id="0">
    <w:p w14:paraId="62AC2C22" w14:textId="77777777" w:rsidR="000F0EA7" w:rsidRDefault="000F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83706"/>
    <w:multiLevelType w:val="hybridMultilevel"/>
    <w:tmpl w:val="DBDE8BF2"/>
    <w:lvl w:ilvl="0" w:tplc="3228B7A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" w15:restartNumberingAfterBreak="0">
    <w:nsid w:val="2BE061D0"/>
    <w:multiLevelType w:val="hybridMultilevel"/>
    <w:tmpl w:val="479C9272"/>
    <w:lvl w:ilvl="0" w:tplc="225C86D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2" w15:restartNumberingAfterBreak="0">
    <w:nsid w:val="31F71FE4"/>
    <w:multiLevelType w:val="hybridMultilevel"/>
    <w:tmpl w:val="AF3049E0"/>
    <w:lvl w:ilvl="0" w:tplc="5B8C8F80">
      <w:start w:val="1"/>
      <w:numFmt w:val="japaneseCounting"/>
      <w:lvlText w:val="%1）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44844E2"/>
    <w:multiLevelType w:val="hybridMultilevel"/>
    <w:tmpl w:val="AFCE0DE4"/>
    <w:lvl w:ilvl="0" w:tplc="7C7406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752"/>
    <w:rsid w:val="00005641"/>
    <w:rsid w:val="00031E48"/>
    <w:rsid w:val="000857C2"/>
    <w:rsid w:val="0008697D"/>
    <w:rsid w:val="00093B4F"/>
    <w:rsid w:val="000C1F74"/>
    <w:rsid w:val="000D396F"/>
    <w:rsid w:val="000E4025"/>
    <w:rsid w:val="000E5298"/>
    <w:rsid w:val="000E7C98"/>
    <w:rsid w:val="000F0EA7"/>
    <w:rsid w:val="0010523E"/>
    <w:rsid w:val="00122E49"/>
    <w:rsid w:val="00127E45"/>
    <w:rsid w:val="001307A8"/>
    <w:rsid w:val="00142D05"/>
    <w:rsid w:val="0016501B"/>
    <w:rsid w:val="001A78A9"/>
    <w:rsid w:val="001C34D9"/>
    <w:rsid w:val="001E0741"/>
    <w:rsid w:val="001E6037"/>
    <w:rsid w:val="00230950"/>
    <w:rsid w:val="00230A27"/>
    <w:rsid w:val="002330D9"/>
    <w:rsid w:val="00243F7A"/>
    <w:rsid w:val="00281EB8"/>
    <w:rsid w:val="00282215"/>
    <w:rsid w:val="002A225F"/>
    <w:rsid w:val="002A2D48"/>
    <w:rsid w:val="002B1A3A"/>
    <w:rsid w:val="002B4D4D"/>
    <w:rsid w:val="002B73B8"/>
    <w:rsid w:val="002C33A5"/>
    <w:rsid w:val="002C47B1"/>
    <w:rsid w:val="002E5D5F"/>
    <w:rsid w:val="002F640B"/>
    <w:rsid w:val="003004F3"/>
    <w:rsid w:val="00305976"/>
    <w:rsid w:val="00317203"/>
    <w:rsid w:val="003355D1"/>
    <w:rsid w:val="0035707F"/>
    <w:rsid w:val="00377F9A"/>
    <w:rsid w:val="003856A9"/>
    <w:rsid w:val="00395072"/>
    <w:rsid w:val="003A67DA"/>
    <w:rsid w:val="003B350A"/>
    <w:rsid w:val="003C3F27"/>
    <w:rsid w:val="003C3FFA"/>
    <w:rsid w:val="003C673E"/>
    <w:rsid w:val="003D4232"/>
    <w:rsid w:val="00413D64"/>
    <w:rsid w:val="00433C2D"/>
    <w:rsid w:val="00441CD9"/>
    <w:rsid w:val="00467153"/>
    <w:rsid w:val="00470160"/>
    <w:rsid w:val="00472839"/>
    <w:rsid w:val="004771D4"/>
    <w:rsid w:val="00491D64"/>
    <w:rsid w:val="00497D39"/>
    <w:rsid w:val="0050366E"/>
    <w:rsid w:val="00506B30"/>
    <w:rsid w:val="0052555D"/>
    <w:rsid w:val="00566254"/>
    <w:rsid w:val="00584D5B"/>
    <w:rsid w:val="00593127"/>
    <w:rsid w:val="0059670D"/>
    <w:rsid w:val="005F3103"/>
    <w:rsid w:val="00615DAB"/>
    <w:rsid w:val="00620F11"/>
    <w:rsid w:val="00636D13"/>
    <w:rsid w:val="00643178"/>
    <w:rsid w:val="00686031"/>
    <w:rsid w:val="00694C5F"/>
    <w:rsid w:val="006A1A83"/>
    <w:rsid w:val="006B00BA"/>
    <w:rsid w:val="006B26FD"/>
    <w:rsid w:val="006C374E"/>
    <w:rsid w:val="006C5FC2"/>
    <w:rsid w:val="006D0019"/>
    <w:rsid w:val="006E018E"/>
    <w:rsid w:val="006E0542"/>
    <w:rsid w:val="006F71CB"/>
    <w:rsid w:val="0070693C"/>
    <w:rsid w:val="007256C6"/>
    <w:rsid w:val="00735F9D"/>
    <w:rsid w:val="00751152"/>
    <w:rsid w:val="00764DF8"/>
    <w:rsid w:val="0077633D"/>
    <w:rsid w:val="007B3375"/>
    <w:rsid w:val="007C2185"/>
    <w:rsid w:val="00823D9A"/>
    <w:rsid w:val="008407F6"/>
    <w:rsid w:val="00843DFF"/>
    <w:rsid w:val="008510CE"/>
    <w:rsid w:val="00877075"/>
    <w:rsid w:val="00881566"/>
    <w:rsid w:val="008A0767"/>
    <w:rsid w:val="008A30D5"/>
    <w:rsid w:val="008C10E7"/>
    <w:rsid w:val="009048A5"/>
    <w:rsid w:val="00904A23"/>
    <w:rsid w:val="0092640F"/>
    <w:rsid w:val="00931FC2"/>
    <w:rsid w:val="00937C36"/>
    <w:rsid w:val="0095125E"/>
    <w:rsid w:val="00957E59"/>
    <w:rsid w:val="009844C7"/>
    <w:rsid w:val="00987F8F"/>
    <w:rsid w:val="009A6DB5"/>
    <w:rsid w:val="009B510C"/>
    <w:rsid w:val="009B5528"/>
    <w:rsid w:val="009C15CC"/>
    <w:rsid w:val="009C1752"/>
    <w:rsid w:val="009F430A"/>
    <w:rsid w:val="009F5741"/>
    <w:rsid w:val="00A16DDD"/>
    <w:rsid w:val="00A2381B"/>
    <w:rsid w:val="00A4110D"/>
    <w:rsid w:val="00A7191A"/>
    <w:rsid w:val="00A71F91"/>
    <w:rsid w:val="00A72E73"/>
    <w:rsid w:val="00A95D59"/>
    <w:rsid w:val="00AB4903"/>
    <w:rsid w:val="00AC39AF"/>
    <w:rsid w:val="00AD5382"/>
    <w:rsid w:val="00B034CD"/>
    <w:rsid w:val="00B06B2A"/>
    <w:rsid w:val="00B06EDA"/>
    <w:rsid w:val="00B27021"/>
    <w:rsid w:val="00B82F5D"/>
    <w:rsid w:val="00B955EF"/>
    <w:rsid w:val="00BA47B9"/>
    <w:rsid w:val="00BB456F"/>
    <w:rsid w:val="00BC065F"/>
    <w:rsid w:val="00BE66F5"/>
    <w:rsid w:val="00BF54F0"/>
    <w:rsid w:val="00C14DC8"/>
    <w:rsid w:val="00C16A0D"/>
    <w:rsid w:val="00C44DAA"/>
    <w:rsid w:val="00C469AA"/>
    <w:rsid w:val="00C617FB"/>
    <w:rsid w:val="00C62497"/>
    <w:rsid w:val="00C75CD5"/>
    <w:rsid w:val="00C93188"/>
    <w:rsid w:val="00CC022F"/>
    <w:rsid w:val="00D40B45"/>
    <w:rsid w:val="00D441A6"/>
    <w:rsid w:val="00D57B30"/>
    <w:rsid w:val="00D6399A"/>
    <w:rsid w:val="00D82871"/>
    <w:rsid w:val="00D92730"/>
    <w:rsid w:val="00E05970"/>
    <w:rsid w:val="00E16515"/>
    <w:rsid w:val="00E446F2"/>
    <w:rsid w:val="00E45AEE"/>
    <w:rsid w:val="00E524C4"/>
    <w:rsid w:val="00E529D9"/>
    <w:rsid w:val="00E81BFF"/>
    <w:rsid w:val="00E8771F"/>
    <w:rsid w:val="00E97E5E"/>
    <w:rsid w:val="00EB450F"/>
    <w:rsid w:val="00EB6963"/>
    <w:rsid w:val="00EC320E"/>
    <w:rsid w:val="00ED5C1D"/>
    <w:rsid w:val="00EE07D1"/>
    <w:rsid w:val="00EE7EAA"/>
    <w:rsid w:val="00EF40B4"/>
    <w:rsid w:val="00F06823"/>
    <w:rsid w:val="00F34150"/>
    <w:rsid w:val="00F551A5"/>
    <w:rsid w:val="00F71E62"/>
    <w:rsid w:val="00F94E96"/>
    <w:rsid w:val="00FA5989"/>
    <w:rsid w:val="00FB5E61"/>
    <w:rsid w:val="00FB61BD"/>
    <w:rsid w:val="00FD1968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36FB19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D206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8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D2063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506B30"/>
    <w:pPr>
      <w:ind w:leftChars="2500" w:left="100"/>
    </w:pPr>
  </w:style>
  <w:style w:type="character" w:customStyle="1" w:styleId="a8">
    <w:name w:val="日期 字符"/>
    <w:link w:val="a7"/>
    <w:uiPriority w:val="99"/>
    <w:semiHidden/>
    <w:locked/>
    <w:rsid w:val="0092640F"/>
    <w:rPr>
      <w:rFonts w:cs="Times New Roman"/>
    </w:rPr>
  </w:style>
  <w:style w:type="paragraph" w:styleId="HTML">
    <w:name w:val="HTML Preformatted"/>
    <w:basedOn w:val="a"/>
    <w:link w:val="HTML0"/>
    <w:uiPriority w:val="99"/>
    <w:rsid w:val="00D4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semiHidden/>
    <w:locked/>
    <w:rsid w:val="00D40B45"/>
    <w:rPr>
      <w:rFonts w:ascii="宋体" w:eastAsia="宋体" w:hAnsi="宋体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Microsoft Office User</cp:lastModifiedBy>
  <cp:revision>46</cp:revision>
  <dcterms:created xsi:type="dcterms:W3CDTF">2020-09-20T00:24:00Z</dcterms:created>
  <dcterms:modified xsi:type="dcterms:W3CDTF">2020-09-23T05:21:00Z</dcterms:modified>
</cp:coreProperties>
</file>