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</w:t>
      </w:r>
      <w:r>
        <w:rPr>
          <w:rFonts w:hint="eastAsia"/>
          <w:b/>
          <w:sz w:val="28"/>
          <w:szCs w:val="30"/>
        </w:rPr>
        <w:t>【宝石学与宝石鉴定】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Gemology and </w:t>
      </w:r>
      <w:r>
        <w:rPr>
          <w:b/>
          <w:kern w:val="0"/>
          <w:sz w:val="28"/>
          <w:szCs w:val="30"/>
        </w:rPr>
        <w:t>Gemstone Identification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2120106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b/>
          <w:color w:val="000000"/>
          <w:sz w:val="20"/>
          <w:szCs w:val="20"/>
        </w:rPr>
        <w:t>【</w:t>
      </w:r>
      <w:r>
        <w:rPr>
          <w:rFonts w:hint="eastAsia"/>
          <w:b/>
          <w:color w:val="000000"/>
          <w:sz w:val="20"/>
          <w:szCs w:val="20"/>
          <w:lang w:val="en-US" w:eastAsia="zh-CN"/>
        </w:rPr>
        <w:t>4</w:t>
      </w:r>
      <w:r>
        <w:rPr>
          <w:b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院</w:t>
      </w:r>
      <w:r>
        <w:rPr>
          <w:rFonts w:hint="eastAsia"/>
          <w:color w:val="000000"/>
          <w:sz w:val="20"/>
          <w:szCs w:val="20"/>
        </w:rPr>
        <w:t>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【</w:t>
      </w:r>
      <w:r>
        <w:rPr>
          <w:bCs/>
          <w:color w:val="000000"/>
          <w:sz w:val="20"/>
          <w:szCs w:val="20"/>
        </w:rPr>
        <w:t>珠宝学院</w:t>
      </w:r>
      <w:r>
        <w:rPr>
          <w:rFonts w:hint="eastAsia"/>
          <w:sz w:val="20"/>
          <w:szCs w:val="20"/>
        </w:rPr>
        <w:t>宝石及材料工艺</w:t>
      </w:r>
      <w:r>
        <w:rPr>
          <w:rFonts w:hint="eastAsia"/>
          <w:bCs/>
          <w:color w:val="000000"/>
          <w:sz w:val="20"/>
          <w:szCs w:val="20"/>
        </w:rPr>
        <w:t>系</w:t>
      </w:r>
      <w:r>
        <w:rPr>
          <w:rFonts w:hint="eastAsia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系统宝石学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rFonts w:hint="eastAsia"/>
          <w:color w:val="000000"/>
          <w:sz w:val="20"/>
          <w:szCs w:val="20"/>
          <w:lang w:val="en-US" w:eastAsia="zh-CN"/>
        </w:rPr>
        <w:t>张蓓莉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rFonts w:hint="eastAsia"/>
          <w:color w:val="000000"/>
          <w:sz w:val="20"/>
          <w:szCs w:val="20"/>
          <w:lang w:val="en-US" w:eastAsia="zh-CN"/>
        </w:rPr>
        <w:t>地质</w:t>
      </w:r>
      <w:r>
        <w:rPr>
          <w:rFonts w:hint="eastAsia"/>
          <w:color w:val="000000"/>
          <w:sz w:val="20"/>
          <w:szCs w:val="20"/>
          <w:lang w:eastAsia="zh-CN"/>
        </w:rPr>
        <w:t>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2008.3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firstLine="700" w:firstLineChars="350"/>
        <w:rPr>
          <w:color w:val="000000"/>
          <w:szCs w:val="21"/>
        </w:rPr>
      </w:pPr>
      <w:r>
        <w:rPr>
          <w:color w:val="000000"/>
          <w:sz w:val="20"/>
          <w:szCs w:val="20"/>
        </w:rPr>
        <w:t>辅助教材【</w:t>
      </w:r>
      <w:r>
        <w:rPr>
          <w:rFonts w:hint="eastAsia"/>
          <w:color w:val="000000"/>
          <w:sz w:val="20"/>
          <w:szCs w:val="20"/>
        </w:rPr>
        <w:t>《宝玉石学》，郭守国编著，学林出版社，2005.6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firstLine="700" w:firstLineChars="350"/>
        <w:rPr>
          <w:color w:val="000000"/>
          <w:szCs w:val="21"/>
        </w:rPr>
      </w:pPr>
      <w:r>
        <w:rPr>
          <w:color w:val="000000"/>
          <w:sz w:val="20"/>
          <w:szCs w:val="20"/>
        </w:rPr>
        <w:t>参考教材【</w:t>
      </w:r>
      <w:r>
        <w:rPr>
          <w:rFonts w:hint="eastAsia"/>
          <w:color w:val="000000"/>
          <w:sz w:val="20"/>
          <w:szCs w:val="20"/>
        </w:rPr>
        <w:t>《宝石学及宝石鉴定》，孟祥振、赵梅芳编著，上海大学出版社 2014.1</w:t>
      </w:r>
      <w:r>
        <w:rPr>
          <w:color w:val="000000"/>
          <w:sz w:val="20"/>
          <w:szCs w:val="20"/>
        </w:rPr>
        <w:t>】</w:t>
      </w:r>
    </w:p>
    <w:p>
      <w:pPr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ind w:firstLine="1476" w:firstLineChars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https://elearning.gench.edu.cn:8443/webapps/blackboard/execute/viewCatalog</w:t>
      </w:r>
    </w:p>
    <w:p>
      <w:pPr>
        <w:ind w:firstLine="402" w:firstLineChars="20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 xml:space="preserve">设计美学 2120009（3）、设计基础 2040072（4）、首饰制作（1） 2040090 （4） </w:t>
      </w:r>
    </w:p>
    <w:p>
      <w:pPr>
        <w:snapToGrid w:val="0"/>
        <w:spacing w:before="156" w:beforeLines="50" w:line="288" w:lineRule="auto"/>
        <w:ind w:firstLine="470" w:firstLineChars="196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本课程是珠宝首饰设计专业学生一门重要的专业选修课。总课时为</w:t>
      </w:r>
      <w:r>
        <w:rPr>
          <w:rFonts w:hint="eastAsia"/>
          <w:color w:val="000000"/>
          <w:sz w:val="20"/>
          <w:szCs w:val="20"/>
          <w:lang w:val="en-US" w:eastAsia="zh-CN"/>
        </w:rPr>
        <w:t>64</w:t>
      </w:r>
      <w:r>
        <w:rPr>
          <w:rFonts w:hint="eastAsia"/>
          <w:color w:val="000000"/>
          <w:sz w:val="20"/>
          <w:szCs w:val="20"/>
        </w:rPr>
        <w:t>课时，其中理论</w:t>
      </w:r>
      <w:r>
        <w:rPr>
          <w:rFonts w:hint="eastAsia"/>
          <w:color w:val="000000"/>
          <w:sz w:val="20"/>
          <w:szCs w:val="20"/>
          <w:lang w:val="en-US" w:eastAsia="zh-CN"/>
        </w:rPr>
        <w:t>40</w:t>
      </w:r>
      <w:r>
        <w:rPr>
          <w:rFonts w:hint="eastAsia"/>
          <w:color w:val="000000"/>
          <w:sz w:val="20"/>
          <w:szCs w:val="20"/>
        </w:rPr>
        <w:t>课时，实验</w:t>
      </w:r>
      <w:r>
        <w:rPr>
          <w:rFonts w:hint="eastAsia"/>
          <w:color w:val="000000"/>
          <w:sz w:val="20"/>
          <w:szCs w:val="20"/>
          <w:lang w:val="en-US" w:eastAsia="zh-CN"/>
        </w:rPr>
        <w:t>24</w:t>
      </w:r>
      <w:r>
        <w:rPr>
          <w:rFonts w:hint="eastAsia"/>
          <w:color w:val="000000"/>
          <w:sz w:val="20"/>
          <w:szCs w:val="20"/>
        </w:rPr>
        <w:t>课时。主要内容包括：宝石的基本概念；宝石的分类；宝石的命名规则；宝石的光学性质及特殊光学效应；宝石的力学性质及热学、电学性质等；宝石各论包括50多种常见宝石的主要鉴定特征；实验部分包括常用宝石鉴定仪器的结构构造，工作原理，使用方法和注意事项等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本课程适于珠宝首饰设计专业本科学生二年级第一学期学习。学习本课程的学生应具备宝石地质基础、结晶学、矿物学和晶体光学等基础知识。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Spec="center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掌握珠宝首饰加工技能和工艺的基本理论知识。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Spec="center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3402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主动自觉地通过搜集、分析信息、讨论、实践、质疑、创造等方法来实现学习目标。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自学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.掌握珠宝鉴定的基本理论知识。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理论+实践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LO333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.具备珠宝玉石材料的识别鉴定能力。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未知宝石测试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LO514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善于利用自己掌握的知识与技能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从多个维度思考问题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期终闭卷考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53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章节</w:t>
            </w:r>
          </w:p>
        </w:tc>
        <w:tc>
          <w:tcPr>
            <w:tcW w:w="4253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知识点</w:t>
            </w:r>
          </w:p>
        </w:tc>
        <w:tc>
          <w:tcPr>
            <w:tcW w:w="3792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能力要求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一、绪论</w:t>
            </w:r>
          </w:p>
        </w:tc>
        <w:tc>
          <w:tcPr>
            <w:tcW w:w="4253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宝石的基本概念、分类及命名</w:t>
            </w:r>
          </w:p>
        </w:tc>
        <w:tc>
          <w:tcPr>
            <w:tcW w:w="3792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掌握宝石基本概念、宝石学的主要内容。了解宝石学的研究方法与发展简史及现况。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二、宝石的物理学性质</w:t>
            </w:r>
          </w:p>
        </w:tc>
        <w:tc>
          <w:tcPr>
            <w:tcW w:w="4253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第一节宝石的光学性质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第二节宝石的力学性质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第三节宝石的热导性、磁性、导电性、压电性、静电性、热电性等其它物理性质</w:t>
            </w:r>
          </w:p>
        </w:tc>
        <w:tc>
          <w:tcPr>
            <w:tcW w:w="3792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掌握宝石颜色、光泽、透明度、色散、折射与双折射、发光性、特殊光学效应、硬度、韧性、解理、密度等光学与力学性质的概念。理解各性质形成原因、在宝石学中的应用。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了解宝石的其他物理性质。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三、宝石的内含物</w:t>
            </w:r>
          </w:p>
        </w:tc>
        <w:tc>
          <w:tcPr>
            <w:tcW w:w="4253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第一节常见宝石中的内含物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第二节常见玉石中的内含物</w:t>
            </w:r>
          </w:p>
        </w:tc>
        <w:tc>
          <w:tcPr>
            <w:tcW w:w="3792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理解天然宝玉石的成因类型、成矿地质特征及分布。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了解天然宝玉石包裹体的种类与研究意义。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四、宝石各论</w:t>
            </w:r>
          </w:p>
        </w:tc>
        <w:tc>
          <w:tcPr>
            <w:tcW w:w="4253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第一节红蓝宝石、祖母绿、金绿宝石族宝石、欧泊的基本宝石学特征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第二节常见宝石碧玺、托帕石、橄榄石、石榴石族、尖晶石、锆石、长石族、水晶等其它单晶质宝石的基本宝石学特征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第三节常见玉石的基本宝石学特征和品种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第四节常见有机宝石----珍珠、珊瑚、琥珀、象牙、煤精、玳瑁等基本宝石学特征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第五节稀有宝石宝石----萤石、坦桑石、榍石等基本宝石学特征</w:t>
            </w:r>
          </w:p>
        </w:tc>
        <w:tc>
          <w:tcPr>
            <w:tcW w:w="3792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了解各个宝玉石品种的成因、产地、历史。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熟悉掌握宝玉石的各个品种及其基本性质与特征。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综合运用各种宝玉石的鉴别特征进行常规宝石学鉴定工作。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对五大宝石、翡翠、和田玉、珍珠等贵重珠宝的进行质量评价。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0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126"/>
        <w:gridCol w:w="4252"/>
        <w:gridCol w:w="709"/>
        <w:gridCol w:w="1134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实验名称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结合样品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学习、</w:t>
            </w:r>
          </w:p>
          <w:p>
            <w:pPr>
              <w:snapToGrid w:val="0"/>
              <w:spacing w:before="62"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鉴定仪器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学习宝石显微镜，折射仪，紫外线荧光灯，偏光镜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等各种仪器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在宝石鉴定中的应用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观察宝石的颜色，琢型，光泽，透明度，内、外部放大特征，特殊光学效应，偏光性，折射率，密度，多色性，滤色镜等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观察玉石的颜色，琢型，光泽，透明度，内、外部放大特征，特殊光学效应，折射率，密度，滤色镜等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有机宝石及稀有宝石综合测试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观察宝石的颜色，琢型，光泽，透明度，内、外部放大检查，特殊光学效应，偏光性，折射率，密度，多色性，滤色镜等（后五项不适用于有机宝石）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未知宝玉石的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测试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各类未知品种宝玉石的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未知宝玉石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实践考试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在规定时间内完成样品测试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未知宝石测试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钱雪雯</w:t>
      </w:r>
      <w:r>
        <w:rPr>
          <w:rFonts w:hint="eastAsia"/>
          <w:sz w:val="28"/>
          <w:szCs w:val="28"/>
        </w:rPr>
        <w:t xml:space="preserve">    系主任审核签名：</w:t>
      </w:r>
      <w:r>
        <w:rPr>
          <w:rFonts w:hint="eastAsia"/>
          <w:sz w:val="28"/>
          <w:szCs w:val="28"/>
          <w:lang w:val="en-US" w:eastAsia="zh-CN"/>
        </w:rPr>
        <w:t>杨天畅</w:t>
      </w:r>
      <w:r>
        <w:rPr>
          <w:rFonts w:hint="eastAsia"/>
          <w:sz w:val="28"/>
          <w:szCs w:val="28"/>
        </w:rPr>
        <w:t xml:space="preserve">     审核时间：</w:t>
      </w:r>
      <w:r>
        <w:rPr>
          <w:rFonts w:hint="eastAsia"/>
          <w:sz w:val="28"/>
          <w:szCs w:val="28"/>
          <w:lang w:val="en-US" w:eastAsia="zh-CN"/>
        </w:rPr>
        <w:t>2021.9.6</w:t>
      </w:r>
      <w:bookmarkStart w:id="1" w:name="_GoBack"/>
      <w:bookmarkEnd w:id="1"/>
    </w:p>
    <w:p/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4B83317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4AEB0CEE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2</TotalTime>
  <ScaleCrop>false</ScaleCrop>
  <LinksUpToDate>false</LinksUpToDate>
  <CharactersWithSpaces>1834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雯子1414500266</cp:lastModifiedBy>
  <dcterms:modified xsi:type="dcterms:W3CDTF">2021-09-06T15:05:35Z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