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E7" w:rsidRPr="00AD448D" w:rsidRDefault="00AD448D" w:rsidP="00AD448D">
      <w:pPr>
        <w:spacing w:line="400" w:lineRule="exact"/>
        <w:jc w:val="left"/>
        <w:rPr>
          <w:rFonts w:ascii="宋体" w:hAnsi="宋体"/>
          <w:bCs/>
          <w:sz w:val="24"/>
        </w:rPr>
      </w:pPr>
      <w:r>
        <w:rPr>
          <w:rFonts w:ascii="宋体" w:hAnsi="宋体" w:hint="eastAsia"/>
          <w:bCs/>
          <w:sz w:val="24"/>
        </w:rPr>
        <w:t>SJQU-QR-JW-033(A0)</w:t>
      </w:r>
    </w:p>
    <w:p w:rsidR="00883BE7" w:rsidRDefault="00500300">
      <w:pPr>
        <w:spacing w:line="288" w:lineRule="auto"/>
        <w:jc w:val="center"/>
        <w:rPr>
          <w:b/>
          <w:sz w:val="28"/>
          <w:szCs w:val="30"/>
        </w:rPr>
      </w:pPr>
      <w:r>
        <w:rPr>
          <w:rFonts w:hint="eastAsia"/>
          <w:b/>
          <w:sz w:val="28"/>
          <w:szCs w:val="30"/>
        </w:rPr>
        <w:t>【首饰专题设计】</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bookmarkStart w:id="0" w:name="a2"/>
      <w:bookmarkEnd w:id="0"/>
    </w:p>
    <w:p w:rsidR="00883BE7" w:rsidRDefault="005003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883BE7" w:rsidRDefault="0050030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883BE7" w:rsidRDefault="00500300">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883BE7" w:rsidRDefault="00500300">
      <w:pPr>
        <w:snapToGrid w:val="0"/>
        <w:spacing w:line="288" w:lineRule="auto"/>
        <w:ind w:leftChars="342" w:left="718" w:firstLineChars="450" w:firstLine="900"/>
        <w:rPr>
          <w:color w:val="000000"/>
          <w:szCs w:val="21"/>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883BE7" w:rsidRDefault="00500300">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883BE7" w:rsidRDefault="004D33B1">
      <w:pPr>
        <w:snapToGrid w:val="0"/>
        <w:spacing w:line="288" w:lineRule="auto"/>
        <w:ind w:leftChars="234" w:left="491"/>
        <w:rPr>
          <w:b/>
          <w:bCs/>
          <w:color w:val="000000"/>
          <w:sz w:val="20"/>
          <w:szCs w:val="20"/>
        </w:rPr>
      </w:pPr>
      <w:hyperlink r:id="rId5" w:history="1">
        <w:r w:rsidR="00500300">
          <w:rPr>
            <w:rStyle w:val="a7"/>
            <w:sz w:val="20"/>
            <w:szCs w:val="20"/>
          </w:rPr>
          <w:t>https://elearning.gench.edu.cn:8443/webapps/portal/execute/tabs/tabAction?tab_tab_group_id=_1_1</w:t>
        </w:r>
      </w:hyperlink>
    </w:p>
    <w:p w:rsidR="00883BE7" w:rsidRDefault="00500300">
      <w:pPr>
        <w:snapToGrid w:val="0"/>
        <w:spacing w:line="288" w:lineRule="auto"/>
        <w:ind w:leftChars="191" w:left="401" w:firstLineChars="45" w:firstLine="90"/>
        <w:rPr>
          <w:color w:val="000000"/>
          <w:sz w:val="20"/>
          <w:szCs w:val="20"/>
        </w:rPr>
      </w:pPr>
      <w:r>
        <w:rPr>
          <w:b/>
          <w:bCs/>
          <w:color w:val="000000"/>
          <w:sz w:val="20"/>
          <w:szCs w:val="20"/>
        </w:rPr>
        <w:t>先修课程：</w:t>
      </w:r>
      <w:r w:rsidR="009C2CA1" w:rsidRPr="00DF3B1D">
        <w:rPr>
          <w:color w:val="000000" w:themeColor="text1"/>
          <w:sz w:val="20"/>
          <w:szCs w:val="20"/>
        </w:rPr>
        <w:t>【</w:t>
      </w:r>
      <w:r w:rsidR="009C2CA1" w:rsidRPr="00DF3B1D">
        <w:rPr>
          <w:rFonts w:hint="eastAsia"/>
          <w:color w:val="000000" w:themeColor="text1"/>
          <w:sz w:val="20"/>
          <w:szCs w:val="20"/>
        </w:rPr>
        <w:t>首饰设计专业绘图</w:t>
      </w:r>
      <w:r w:rsidR="009C2CA1" w:rsidRPr="00DF3B1D">
        <w:rPr>
          <w:rFonts w:hint="eastAsia"/>
          <w:color w:val="000000" w:themeColor="text1"/>
          <w:sz w:val="20"/>
          <w:szCs w:val="20"/>
        </w:rPr>
        <w:t xml:space="preserve"> 2040277</w:t>
      </w:r>
      <w:r w:rsidR="009C2CA1" w:rsidRPr="00DF3B1D">
        <w:rPr>
          <w:rFonts w:hint="eastAsia"/>
          <w:color w:val="000000" w:themeColor="text1"/>
          <w:sz w:val="20"/>
          <w:szCs w:val="20"/>
        </w:rPr>
        <w:t>（</w:t>
      </w:r>
      <w:r w:rsidR="009C2CA1" w:rsidRPr="00DF3B1D">
        <w:rPr>
          <w:rFonts w:hint="eastAsia"/>
          <w:color w:val="000000" w:themeColor="text1"/>
          <w:sz w:val="20"/>
          <w:szCs w:val="20"/>
        </w:rPr>
        <w:t>4</w:t>
      </w:r>
      <w:r w:rsidR="009C2CA1" w:rsidRPr="00DF3B1D">
        <w:rPr>
          <w:rFonts w:hint="eastAsia"/>
          <w:color w:val="000000" w:themeColor="text1"/>
          <w:sz w:val="20"/>
          <w:szCs w:val="20"/>
        </w:rPr>
        <w:t>）、首饰制作</w:t>
      </w:r>
      <w:r w:rsidR="009C2CA1" w:rsidRPr="00DF3B1D">
        <w:rPr>
          <w:rFonts w:hint="eastAsia"/>
          <w:color w:val="000000" w:themeColor="text1"/>
          <w:sz w:val="20"/>
          <w:szCs w:val="20"/>
        </w:rPr>
        <w:t>1</w:t>
      </w:r>
      <w:r w:rsidR="009C2CA1">
        <w:rPr>
          <w:color w:val="000000" w:themeColor="text1"/>
          <w:sz w:val="20"/>
          <w:szCs w:val="20"/>
        </w:rPr>
        <w:t xml:space="preserve">  </w:t>
      </w:r>
      <w:r w:rsidR="009C2CA1" w:rsidRPr="00DF3B1D">
        <w:rPr>
          <w:rFonts w:hint="eastAsia"/>
          <w:color w:val="000000" w:themeColor="text1"/>
          <w:sz w:val="20"/>
          <w:szCs w:val="20"/>
        </w:rPr>
        <w:t>2040090</w:t>
      </w:r>
      <w:r w:rsidR="009C2CA1" w:rsidRPr="00DF3B1D">
        <w:rPr>
          <w:rFonts w:hint="eastAsia"/>
          <w:color w:val="000000" w:themeColor="text1"/>
          <w:sz w:val="20"/>
          <w:szCs w:val="20"/>
        </w:rPr>
        <w:t>（</w:t>
      </w:r>
      <w:r w:rsidR="009C2CA1" w:rsidRPr="00DF3B1D">
        <w:rPr>
          <w:rFonts w:hint="eastAsia"/>
          <w:color w:val="000000" w:themeColor="text1"/>
          <w:sz w:val="20"/>
          <w:szCs w:val="20"/>
        </w:rPr>
        <w:t>4</w:t>
      </w:r>
      <w:r w:rsidR="009C2CA1" w:rsidRPr="00DF3B1D">
        <w:rPr>
          <w:rFonts w:hint="eastAsia"/>
          <w:color w:val="000000" w:themeColor="text1"/>
          <w:sz w:val="20"/>
          <w:szCs w:val="20"/>
        </w:rPr>
        <w:t>）、首饰制作</w:t>
      </w:r>
      <w:r w:rsidR="009C2CA1" w:rsidRPr="00DF3B1D">
        <w:rPr>
          <w:rFonts w:hint="eastAsia"/>
          <w:color w:val="000000" w:themeColor="text1"/>
          <w:sz w:val="20"/>
          <w:szCs w:val="20"/>
        </w:rPr>
        <w:t>2  2040091</w:t>
      </w:r>
      <w:r w:rsidR="009C2CA1" w:rsidRPr="00DF3B1D">
        <w:rPr>
          <w:rFonts w:hint="eastAsia"/>
          <w:color w:val="000000" w:themeColor="text1"/>
          <w:sz w:val="20"/>
          <w:szCs w:val="20"/>
        </w:rPr>
        <w:t>（</w:t>
      </w:r>
      <w:r w:rsidR="009C2CA1">
        <w:rPr>
          <w:color w:val="000000" w:themeColor="text1"/>
          <w:sz w:val="20"/>
          <w:szCs w:val="20"/>
        </w:rPr>
        <w:t>5</w:t>
      </w:r>
      <w:r w:rsidR="009C2CA1" w:rsidRPr="00DF3B1D">
        <w:rPr>
          <w:rFonts w:hint="eastAsia"/>
          <w:color w:val="000000" w:themeColor="text1"/>
          <w:sz w:val="20"/>
          <w:szCs w:val="20"/>
        </w:rPr>
        <w:t>）、珠宝设计软件（一）</w:t>
      </w:r>
      <w:r w:rsidR="009C2CA1" w:rsidRPr="00DF3B1D">
        <w:rPr>
          <w:rFonts w:hint="eastAsia"/>
          <w:color w:val="000000" w:themeColor="text1"/>
          <w:sz w:val="20"/>
          <w:szCs w:val="20"/>
        </w:rPr>
        <w:t>212003</w:t>
      </w:r>
      <w:r w:rsidR="009C2CA1">
        <w:rPr>
          <w:color w:val="000000" w:themeColor="text1"/>
          <w:sz w:val="20"/>
          <w:szCs w:val="20"/>
        </w:rPr>
        <w:t>2</w:t>
      </w:r>
      <w:r w:rsidR="009C2CA1" w:rsidRPr="00DF3B1D">
        <w:rPr>
          <w:rFonts w:hint="eastAsia"/>
          <w:color w:val="000000" w:themeColor="text1"/>
          <w:sz w:val="20"/>
          <w:szCs w:val="20"/>
        </w:rPr>
        <w:t>（</w:t>
      </w:r>
      <w:r w:rsidR="009C2CA1" w:rsidRPr="00DF3B1D">
        <w:rPr>
          <w:rFonts w:hint="eastAsia"/>
          <w:color w:val="000000" w:themeColor="text1"/>
          <w:sz w:val="20"/>
          <w:szCs w:val="20"/>
        </w:rPr>
        <w:t>2</w:t>
      </w:r>
      <w:r w:rsidR="009C2CA1" w:rsidRPr="00DF3B1D">
        <w:rPr>
          <w:rFonts w:hint="eastAsia"/>
          <w:color w:val="000000" w:themeColor="text1"/>
          <w:sz w:val="20"/>
          <w:szCs w:val="20"/>
        </w:rPr>
        <w:t>）</w:t>
      </w:r>
      <w:r w:rsidR="009C2CA1" w:rsidRPr="00DF3B1D">
        <w:rPr>
          <w:color w:val="000000" w:themeColor="text1"/>
          <w:sz w:val="20"/>
          <w:szCs w:val="20"/>
        </w:rPr>
        <w:t>】</w:t>
      </w:r>
    </w:p>
    <w:p w:rsidR="00883BE7" w:rsidRDefault="005003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83BE7" w:rsidRDefault="00500300">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的作业和地位。</w:t>
      </w: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Default="00500300">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学习本课程的学生应具备手绘基本能力、且对首饰结构等专业知识有一定的认识与了解。因此先修课程包括专业课首饰设计专业绘图、首饰制作（</w:t>
      </w:r>
      <w:r>
        <w:rPr>
          <w:rFonts w:hint="eastAsia"/>
          <w:color w:val="000000"/>
          <w:sz w:val="20"/>
          <w:szCs w:val="20"/>
        </w:rPr>
        <w:t>1</w:t>
      </w:r>
      <w:r>
        <w:rPr>
          <w:rFonts w:hint="eastAsia"/>
          <w:color w:val="000000"/>
          <w:sz w:val="20"/>
          <w:szCs w:val="20"/>
        </w:rPr>
        <w:t>）（</w:t>
      </w:r>
      <w:r>
        <w:rPr>
          <w:rFonts w:hint="eastAsia"/>
          <w:color w:val="000000"/>
          <w:sz w:val="20"/>
          <w:szCs w:val="20"/>
        </w:rPr>
        <w:t>2</w:t>
      </w:r>
      <w:r>
        <w:rPr>
          <w:rFonts w:hint="eastAsia"/>
          <w:color w:val="000000"/>
          <w:sz w:val="20"/>
          <w:szCs w:val="20"/>
        </w:rPr>
        <w:t>）等课程。本课程适于产品设计（珠宝首饰设计）专业本科学生第</w:t>
      </w:r>
      <w:r w:rsidR="009C2CA1">
        <w:rPr>
          <w:rFonts w:hint="eastAsia"/>
          <w:color w:val="000000"/>
          <w:sz w:val="20"/>
          <w:szCs w:val="20"/>
        </w:rPr>
        <w:t>四</w:t>
      </w:r>
      <w:r>
        <w:rPr>
          <w:rFonts w:hint="eastAsia"/>
          <w:color w:val="000000"/>
          <w:sz w:val="20"/>
          <w:szCs w:val="20"/>
        </w:rPr>
        <w:t>学期学习。</w:t>
      </w:r>
    </w:p>
    <w:p w:rsidR="00883BE7" w:rsidRDefault="00883BE7">
      <w:pPr>
        <w:snapToGrid w:val="0"/>
        <w:spacing w:line="288" w:lineRule="auto"/>
        <w:ind w:firstLineChars="200" w:firstLine="400"/>
        <w:rPr>
          <w:color w:val="000000"/>
          <w:sz w:val="20"/>
          <w:szCs w:val="20"/>
        </w:rPr>
      </w:pPr>
    </w:p>
    <w:p w:rsidR="00883BE7" w:rsidRDefault="00883BE7">
      <w:pPr>
        <w:snapToGrid w:val="0"/>
        <w:spacing w:line="288" w:lineRule="auto"/>
        <w:ind w:firstLineChars="200" w:firstLine="400"/>
        <w:rPr>
          <w:color w:val="000000"/>
          <w:sz w:val="20"/>
          <w:szCs w:val="20"/>
        </w:rPr>
      </w:pPr>
    </w:p>
    <w:p w:rsidR="00883BE7" w:rsidRDefault="00500300">
      <w:pPr>
        <w:widowControl/>
        <w:spacing w:beforeLines="50" w:before="156" w:afterLines="50" w:after="156"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883BE7">
        <w:tc>
          <w:tcPr>
            <w:tcW w:w="53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LO343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1、掌握首饰设计的方法，结合传统及古典设计风格需求，完成手绘设计图。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2.将首饰设计的原理运用于现代及装饰风格的首饰</w:t>
            </w:r>
            <w:r>
              <w:rPr>
                <w:rFonts w:ascii="仿宋" w:eastAsia="仿宋" w:hAnsi="仿宋" w:cs="宋体" w:hint="eastAsia"/>
                <w:color w:val="000000"/>
                <w:kern w:val="0"/>
                <w:sz w:val="20"/>
                <w:szCs w:val="20"/>
              </w:rPr>
              <w:lastRenderedPageBreak/>
              <w:t>专题设计中，并完成相应设计图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3.综合运用首饰专题设计的形式美感法则结合设计需求进行情景首饰设计。</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bl>
    <w:p w:rsidR="00883BE7" w:rsidRDefault="00883BE7">
      <w:pPr>
        <w:snapToGrid w:val="0"/>
        <w:spacing w:line="288" w:lineRule="auto"/>
        <w:rPr>
          <w:rFonts w:ascii="黑体" w:eastAsia="黑体" w:hAnsi="宋体"/>
          <w:sz w:val="24"/>
        </w:rPr>
      </w:pP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总课时：64学时，其中理论课程授课学时约为24学时，设计实践与辅导约为40学时，课外调研及作业时间不计在内。</w:t>
      </w:r>
    </w:p>
    <w:p w:rsidR="00883BE7" w:rsidRDefault="00883BE7">
      <w:pPr>
        <w:snapToGrid w:val="0"/>
        <w:spacing w:line="288" w:lineRule="auto"/>
        <w:ind w:firstLineChars="200" w:firstLine="400"/>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第一章、首饰设计专题理论</w:t>
      </w:r>
      <w:r>
        <w:rPr>
          <w:rFonts w:ascii="宋体" w:hAnsi="宋体" w:hint="eastAsia"/>
          <w:b/>
          <w:bCs/>
          <w:sz w:val="20"/>
          <w:szCs w:val="20"/>
        </w:rPr>
        <w:t>（理论4学时）</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一、首饰设计的基本理论</w:t>
      </w:r>
      <w:r>
        <w:rPr>
          <w:rFonts w:ascii="宋体" w:hAnsi="宋体" w:hint="eastAsia"/>
          <w:b/>
          <w:bCs/>
          <w:sz w:val="20"/>
          <w:szCs w:val="20"/>
        </w:rPr>
        <w:t>（理论2学时）</w:t>
      </w:r>
      <w:r>
        <w:rPr>
          <w:rFonts w:ascii="宋体" w:hAnsi="宋体" w:hint="eastAsia"/>
          <w:bCs/>
          <w:sz w:val="20"/>
          <w:szCs w:val="20"/>
        </w:rPr>
        <w:t>：</w:t>
      </w:r>
      <w:r>
        <w:rPr>
          <w:rFonts w:ascii="宋体" w:hAnsi="宋体" w:hint="eastAsia"/>
          <w:b/>
          <w:bCs/>
          <w:sz w:val="20"/>
          <w:szCs w:val="20"/>
        </w:rPr>
        <w:t>理解</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调查和分析阶段的核心——分析和找到设计问题；</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设计概念和方案构思阶段——针对找到的核心问题切入并付诸造型；</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效果图绘制阶段——以最佳的形式表现最终设计成果。</w:t>
      </w:r>
      <w:r>
        <w:rPr>
          <w:rFonts w:ascii="宋体" w:hAnsi="宋体" w:hint="eastAsia"/>
          <w:b/>
          <w:bCs/>
          <w:sz w:val="20"/>
          <w:szCs w:val="20"/>
        </w:rPr>
        <w:t>知道</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二、首饰专题设计研究的意义、内容、目的</w:t>
      </w:r>
      <w:r>
        <w:rPr>
          <w:rFonts w:ascii="宋体" w:hAnsi="宋体" w:hint="eastAsia"/>
          <w:b/>
          <w:bCs/>
          <w:sz w:val="20"/>
          <w:szCs w:val="20"/>
        </w:rPr>
        <w:t>（理论2学时）</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本章节教学难点：深刻理解不同首饰专题的特性和设计要点</w:t>
      </w:r>
    </w:p>
    <w:p w:rsidR="00883BE7" w:rsidRDefault="00883BE7">
      <w:pPr>
        <w:snapToGrid w:val="0"/>
        <w:spacing w:line="288" w:lineRule="auto"/>
        <w:ind w:firstLineChars="200" w:firstLine="400"/>
        <w:rPr>
          <w:rFonts w:ascii="宋体" w:hAnsi="宋体"/>
          <w:bCs/>
          <w:sz w:val="20"/>
          <w:szCs w:val="20"/>
        </w:rPr>
      </w:pP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第二章、首饰专题设计的分类与设计实践</w:t>
      </w:r>
      <w:r w:rsidRPr="004D33B1">
        <w:rPr>
          <w:rFonts w:ascii="宋体" w:hAnsi="宋体" w:hint="eastAsia"/>
          <w:b/>
          <w:bCs/>
          <w:color w:val="FF0000"/>
          <w:sz w:val="20"/>
          <w:szCs w:val="20"/>
        </w:rPr>
        <w:t>（理论</w:t>
      </w:r>
      <w:r w:rsidR="00F8087D" w:rsidRPr="004D33B1">
        <w:rPr>
          <w:rFonts w:ascii="宋体" w:hAnsi="宋体"/>
          <w:b/>
          <w:bCs/>
          <w:color w:val="FF0000"/>
          <w:sz w:val="20"/>
          <w:szCs w:val="20"/>
        </w:rPr>
        <w:t>18</w:t>
      </w:r>
      <w:r w:rsidRPr="004D33B1">
        <w:rPr>
          <w:rFonts w:ascii="宋体" w:hAnsi="宋体" w:hint="eastAsia"/>
          <w:b/>
          <w:bCs/>
          <w:color w:val="FF0000"/>
          <w:sz w:val="20"/>
          <w:szCs w:val="20"/>
        </w:rPr>
        <w:t>学时、实践3</w:t>
      </w:r>
      <w:r w:rsidR="00F8087D" w:rsidRPr="004D33B1">
        <w:rPr>
          <w:rFonts w:ascii="宋体" w:hAnsi="宋体"/>
          <w:b/>
          <w:bCs/>
          <w:color w:val="FF0000"/>
          <w:sz w:val="20"/>
          <w:szCs w:val="20"/>
        </w:rPr>
        <w:t>6</w:t>
      </w:r>
      <w:r w:rsidRPr="004D33B1">
        <w:rPr>
          <w:rFonts w:ascii="宋体" w:hAnsi="宋体" w:hint="eastAsia"/>
          <w:b/>
          <w:bCs/>
          <w:color w:val="FF0000"/>
          <w:sz w:val="20"/>
          <w:szCs w:val="20"/>
        </w:rPr>
        <w:t>学时）</w:t>
      </w: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一、首饰风格专题设计</w:t>
      </w:r>
      <w:r w:rsidRPr="004D33B1">
        <w:rPr>
          <w:rFonts w:ascii="宋体" w:hAnsi="宋体" w:hint="eastAsia"/>
          <w:b/>
          <w:bCs/>
          <w:color w:val="FF0000"/>
          <w:sz w:val="20"/>
          <w:szCs w:val="20"/>
        </w:rPr>
        <w:t>（理论10学时、实践</w:t>
      </w:r>
      <w:r w:rsidR="00F8087D" w:rsidRPr="004D33B1">
        <w:rPr>
          <w:rFonts w:ascii="宋体" w:hAnsi="宋体"/>
          <w:b/>
          <w:bCs/>
          <w:color w:val="FF0000"/>
          <w:sz w:val="20"/>
          <w:szCs w:val="20"/>
        </w:rPr>
        <w:t>20</w:t>
      </w:r>
      <w:r w:rsidRPr="004D33B1">
        <w:rPr>
          <w:rFonts w:ascii="宋体" w:hAnsi="宋体" w:hint="eastAsia"/>
          <w:b/>
          <w:bCs/>
          <w:color w:val="FF0000"/>
          <w:sz w:val="20"/>
          <w:szCs w:val="20"/>
        </w:rPr>
        <w:t>学时）</w:t>
      </w:r>
      <w:r w:rsidRPr="004D33B1">
        <w:rPr>
          <w:rFonts w:ascii="宋体" w:hAnsi="宋体" w:hint="eastAsia"/>
          <w:bCs/>
          <w:color w:val="FF0000"/>
          <w:sz w:val="20"/>
          <w:szCs w:val="20"/>
        </w:rPr>
        <w:t>：</w:t>
      </w:r>
      <w:r w:rsidRPr="004D33B1">
        <w:rPr>
          <w:rFonts w:ascii="宋体" w:hAnsi="宋体" w:hint="eastAsia"/>
          <w:b/>
          <w:bCs/>
          <w:color w:val="FF0000"/>
          <w:sz w:val="20"/>
          <w:szCs w:val="20"/>
        </w:rPr>
        <w:t>理解、运用</w:t>
      </w:r>
    </w:p>
    <w:p w:rsidR="00883BE7" w:rsidRPr="004D33B1" w:rsidRDefault="00500300">
      <w:pPr>
        <w:snapToGrid w:val="0"/>
        <w:spacing w:line="288" w:lineRule="auto"/>
        <w:ind w:firstLineChars="200" w:firstLine="400"/>
        <w:rPr>
          <w:rFonts w:ascii="宋体" w:hAnsi="宋体"/>
          <w:bCs/>
          <w:color w:val="000000" w:themeColor="text1"/>
          <w:sz w:val="20"/>
          <w:szCs w:val="20"/>
        </w:rPr>
      </w:pPr>
      <w:r w:rsidRPr="004D33B1">
        <w:rPr>
          <w:rFonts w:ascii="宋体" w:hAnsi="宋体" w:hint="eastAsia"/>
          <w:bCs/>
          <w:color w:val="000000" w:themeColor="text1"/>
          <w:sz w:val="20"/>
          <w:szCs w:val="20"/>
        </w:rPr>
        <w:t>1、自然浪漫风格：设计具有自然气息的首饰套件、或体现浪漫情怀及意境的首饰套件。</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2、传统古典艺术风格：结合中国传统文化或西方古典风格演变过程进行系列设计，可结合影视作品创作。</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3、装饰艺术与现代简约首饰风格：结合装饰艺术风格或现代简约风格，从建筑绘画及大师作品中提取元素，进行设计套件或系列首饰。</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4、当代艺术首饰风格：运用特殊材质进行设计，体现现代首饰风格或当代首饰风格并要求具有趣味性。</w:t>
      </w:r>
    </w:p>
    <w:p w:rsidR="00883BE7" w:rsidRPr="004D33B1" w:rsidRDefault="00500300">
      <w:pPr>
        <w:snapToGrid w:val="0"/>
        <w:spacing w:line="288" w:lineRule="auto"/>
        <w:ind w:firstLineChars="200" w:firstLine="400"/>
        <w:rPr>
          <w:rFonts w:ascii="宋体" w:hAnsi="宋体"/>
          <w:b/>
          <w:bCs/>
          <w:color w:val="FF0000"/>
          <w:sz w:val="20"/>
          <w:szCs w:val="20"/>
        </w:rPr>
      </w:pPr>
      <w:r w:rsidRPr="004D33B1">
        <w:rPr>
          <w:rFonts w:ascii="宋体" w:hAnsi="宋体" w:hint="eastAsia"/>
          <w:bCs/>
          <w:color w:val="FF0000"/>
          <w:sz w:val="20"/>
          <w:szCs w:val="20"/>
        </w:rPr>
        <w:t>二、首饰情景专题设计</w:t>
      </w:r>
      <w:r w:rsidRPr="004D33B1">
        <w:rPr>
          <w:rFonts w:ascii="宋体" w:hAnsi="宋体" w:hint="eastAsia"/>
          <w:b/>
          <w:bCs/>
          <w:color w:val="FF0000"/>
          <w:sz w:val="20"/>
          <w:szCs w:val="20"/>
        </w:rPr>
        <w:t>（理论2学时、实践6学时）：分析、运用</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1、时尚情侣款式设计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2、现代婚庆款式设计</w:t>
      </w: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三、</w:t>
      </w:r>
      <w:r w:rsidRPr="004D33B1">
        <w:rPr>
          <w:rFonts w:ascii="宋体" w:hAnsi="宋体" w:hint="eastAsia"/>
          <w:bCs/>
          <w:color w:val="FF0000"/>
          <w:sz w:val="20"/>
          <w:szCs w:val="20"/>
        </w:rPr>
        <w:tab/>
        <w:t>商业定制专题设计</w:t>
      </w:r>
      <w:r w:rsidRPr="004D33B1">
        <w:rPr>
          <w:rFonts w:ascii="宋体" w:hAnsi="宋体" w:hint="eastAsia"/>
          <w:b/>
          <w:bCs/>
          <w:color w:val="FF0000"/>
          <w:sz w:val="20"/>
          <w:szCs w:val="20"/>
        </w:rPr>
        <w:t>（理论6学时、实践10学时）：运用、综合</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1、高端定制款式</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883BE7" w:rsidRDefault="00883BE7">
      <w:pPr>
        <w:snapToGrid w:val="0"/>
        <w:spacing w:line="288" w:lineRule="auto"/>
        <w:rPr>
          <w:rFonts w:ascii="宋体" w:hAnsi="宋体"/>
          <w:bCs/>
          <w:sz w:val="20"/>
          <w:szCs w:val="20"/>
        </w:rPr>
      </w:pP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第三章、综合首饰设计</w:t>
      </w:r>
      <w:r w:rsidRPr="004D33B1">
        <w:rPr>
          <w:rFonts w:ascii="宋体" w:hAnsi="宋体" w:hint="eastAsia"/>
          <w:b/>
          <w:bCs/>
          <w:color w:val="FF0000"/>
          <w:sz w:val="20"/>
          <w:szCs w:val="20"/>
        </w:rPr>
        <w:t>（理论2学时、实践</w:t>
      </w:r>
      <w:r w:rsidR="00F8087D" w:rsidRPr="004D33B1">
        <w:rPr>
          <w:rFonts w:ascii="宋体" w:hAnsi="宋体"/>
          <w:b/>
          <w:bCs/>
          <w:color w:val="FF0000"/>
          <w:sz w:val="20"/>
          <w:szCs w:val="20"/>
        </w:rPr>
        <w:t>4</w:t>
      </w:r>
      <w:r w:rsidRPr="004D33B1">
        <w:rPr>
          <w:rFonts w:ascii="宋体" w:hAnsi="宋体" w:hint="eastAsia"/>
          <w:b/>
          <w:bCs/>
          <w:color w:val="FF0000"/>
          <w:sz w:val="20"/>
          <w:szCs w:val="20"/>
        </w:rPr>
        <w:t>学时）综合、运用、评价</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lastRenderedPageBreak/>
        <w:t>一、命题式艺术首饰综合设计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本章节教学难点：对于设计命题的把握和综合表现</w:t>
      </w: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4D33B1" w:rsidRDefault="00500300">
            <w:pPr>
              <w:snapToGrid w:val="0"/>
              <w:spacing w:beforeLines="50" w:before="156" w:afterLines="50" w:after="156" w:line="288" w:lineRule="auto"/>
              <w:jc w:val="center"/>
              <w:rPr>
                <w:rFonts w:ascii="宋体" w:hAnsi="宋体"/>
                <w:color w:val="FF0000"/>
                <w:sz w:val="18"/>
                <w:szCs w:val="18"/>
              </w:rPr>
            </w:pPr>
            <w:r w:rsidRPr="004D33B1">
              <w:rPr>
                <w:rFonts w:ascii="宋体" w:hAnsi="宋体" w:hint="eastAsia"/>
                <w:color w:val="FF0000"/>
                <w:sz w:val="18"/>
                <w:szCs w:val="18"/>
              </w:rPr>
              <w:t>自然浪漫风格首饰设计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4D33B1" w:rsidRDefault="00F8087D">
            <w:pPr>
              <w:snapToGrid w:val="0"/>
              <w:spacing w:beforeLines="50" w:before="156" w:afterLines="50" w:after="156" w:line="288" w:lineRule="auto"/>
              <w:jc w:val="center"/>
              <w:rPr>
                <w:rFonts w:ascii="宋体" w:hAnsi="宋体"/>
                <w:color w:val="FF0000"/>
                <w:sz w:val="18"/>
                <w:szCs w:val="18"/>
              </w:rPr>
            </w:pPr>
            <w:r w:rsidRPr="004D33B1">
              <w:rPr>
                <w:rFonts w:ascii="宋体" w:hAnsi="宋体"/>
                <w:color w:val="FF0000"/>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sidRPr="004D33B1">
              <w:rPr>
                <w:rFonts w:ascii="宋体" w:hAnsi="宋体" w:hint="eastAsia"/>
                <w:color w:val="000000" w:themeColor="text1"/>
                <w:sz w:val="18"/>
                <w:szCs w:val="18"/>
              </w:rPr>
              <w:t>传统古典风格首饰设计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装饰艺术与现代简约首饰风格</w:t>
            </w:r>
            <w:r w:rsidR="00132085">
              <w:rPr>
                <w:rFonts w:ascii="宋体" w:hAnsi="宋体" w:hint="eastAsia"/>
                <w:sz w:val="18"/>
                <w:szCs w:val="18"/>
              </w:rPr>
              <w:t>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当代艺术首饰风格</w:t>
            </w:r>
            <w:r w:rsidR="00132085">
              <w:rPr>
                <w:rFonts w:ascii="宋体" w:hAnsi="宋体" w:hint="eastAsia"/>
                <w:sz w:val="18"/>
                <w:szCs w:val="18"/>
              </w:rPr>
              <w:t>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时尚情侣</w:t>
            </w:r>
            <w:r w:rsidR="001733C6">
              <w:rPr>
                <w:rFonts w:ascii="宋体" w:hAnsi="宋体" w:hint="eastAsia"/>
                <w:sz w:val="18"/>
                <w:szCs w:val="18"/>
              </w:rPr>
              <w:t>、</w:t>
            </w:r>
            <w:r>
              <w:rPr>
                <w:rFonts w:ascii="宋体" w:hAnsi="宋体" w:hint="eastAsia"/>
                <w:sz w:val="18"/>
                <w:szCs w:val="18"/>
              </w:rPr>
              <w:t>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857"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883BE7" w:rsidRDefault="00500300">
            <w:pPr>
              <w:spacing w:line="288" w:lineRule="auto"/>
              <w:jc w:val="center"/>
              <w:rPr>
                <w:rFonts w:ascii="宋体" w:hAnsi="宋体"/>
                <w:sz w:val="18"/>
                <w:szCs w:val="18"/>
              </w:rPr>
            </w:pPr>
            <w:r>
              <w:rPr>
                <w:rFonts w:ascii="宋体" w:hAnsi="宋体" w:hint="eastAsia"/>
                <w:sz w:val="18"/>
                <w:szCs w:val="18"/>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10</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7</w:t>
            </w:r>
          </w:p>
        </w:tc>
        <w:tc>
          <w:tcPr>
            <w:tcW w:w="1857" w:type="dxa"/>
            <w:tcBorders>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883BE7" w:rsidRPr="004D33B1" w:rsidRDefault="00500300">
            <w:pPr>
              <w:spacing w:line="288" w:lineRule="auto"/>
              <w:jc w:val="center"/>
              <w:rPr>
                <w:rFonts w:ascii="宋体" w:hAnsi="宋体"/>
                <w:color w:val="FF0000"/>
                <w:sz w:val="18"/>
                <w:szCs w:val="18"/>
              </w:rPr>
            </w:pPr>
            <w:r w:rsidRPr="004D33B1">
              <w:rPr>
                <w:rFonts w:ascii="宋体" w:hAnsi="宋体" w:hint="eastAsia"/>
                <w:color w:val="FF0000"/>
                <w:sz w:val="18"/>
                <w:szCs w:val="18"/>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883BE7" w:rsidRPr="004D33B1" w:rsidRDefault="00F8087D">
            <w:pPr>
              <w:snapToGrid w:val="0"/>
              <w:spacing w:beforeLines="50" w:before="156" w:afterLines="50" w:after="156" w:line="288" w:lineRule="auto"/>
              <w:jc w:val="center"/>
              <w:rPr>
                <w:rFonts w:ascii="宋体" w:hAnsi="宋体"/>
                <w:color w:val="FF0000"/>
                <w:sz w:val="18"/>
                <w:szCs w:val="18"/>
              </w:rPr>
            </w:pPr>
            <w:r w:rsidRPr="004D33B1">
              <w:rPr>
                <w:rFonts w:ascii="宋体" w:hAnsi="宋体"/>
                <w:color w:val="FF0000"/>
                <w:sz w:val="18"/>
                <w:szCs w:val="18"/>
              </w:rPr>
              <w:t>4</w:t>
            </w:r>
          </w:p>
        </w:tc>
        <w:tc>
          <w:tcPr>
            <w:tcW w:w="1081" w:type="dxa"/>
            <w:tcBorders>
              <w:left w:val="single" w:sz="4" w:space="0" w:color="auto"/>
              <w:bottom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83BE7">
        <w:tc>
          <w:tcPr>
            <w:tcW w:w="1809" w:type="dxa"/>
            <w:shd w:val="clear" w:color="auto" w:fill="auto"/>
          </w:tcPr>
          <w:p w:rsidR="00883BE7" w:rsidRDefault="005003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883BE7" w:rsidRDefault="00500300">
      <w:pPr>
        <w:snapToGrid w:val="0"/>
        <w:spacing w:line="288" w:lineRule="auto"/>
        <w:ind w:right="2520" w:firstLineChars="200" w:firstLine="480"/>
        <w:rPr>
          <w:sz w:val="20"/>
          <w:szCs w:val="20"/>
        </w:rPr>
      </w:pPr>
      <w:r>
        <w:rPr>
          <w:rFonts w:ascii="黑体" w:eastAsia="黑体" w:hAnsi="宋体" w:hint="eastAsia"/>
          <w:sz w:val="24"/>
        </w:rPr>
        <w:t>八、评价方式与成绩</w:t>
      </w:r>
    </w:p>
    <w:p w:rsidR="00883BE7" w:rsidRDefault="00883BE7">
      <w:pPr>
        <w:widowControl/>
        <w:spacing w:beforeLines="50" w:before="156" w:afterLines="50" w:after="156" w:line="288" w:lineRule="auto"/>
        <w:jc w:val="left"/>
        <w:rPr>
          <w:rFonts w:ascii="黑体" w:eastAsia="黑体" w:hAnsi="宋体"/>
          <w:sz w:val="24"/>
        </w:rPr>
      </w:pPr>
    </w:p>
    <w:p w:rsidR="00883BE7" w:rsidRDefault="00500300">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4D33B1">
        <w:rPr>
          <w:sz w:val="28"/>
          <w:szCs w:val="28"/>
        </w:rPr>
        <w:t>20</w:t>
      </w:r>
      <w:r>
        <w:rPr>
          <w:rFonts w:hint="eastAsia"/>
          <w:sz w:val="28"/>
          <w:szCs w:val="28"/>
        </w:rPr>
        <w:t>年</w:t>
      </w:r>
      <w:r w:rsidR="009C2CA1">
        <w:rPr>
          <w:sz w:val="28"/>
          <w:szCs w:val="28"/>
        </w:rPr>
        <w:t>2</w:t>
      </w:r>
      <w:r>
        <w:rPr>
          <w:rFonts w:hint="eastAsia"/>
          <w:sz w:val="28"/>
          <w:szCs w:val="28"/>
        </w:rPr>
        <w:t>月</w:t>
      </w:r>
      <w:r w:rsidR="009C2CA1">
        <w:rPr>
          <w:sz w:val="28"/>
          <w:szCs w:val="28"/>
        </w:rPr>
        <w:t>2</w:t>
      </w:r>
      <w:r w:rsidR="004D33B1">
        <w:rPr>
          <w:sz w:val="28"/>
          <w:szCs w:val="28"/>
        </w:rPr>
        <w:t>6</w:t>
      </w:r>
      <w:r>
        <w:rPr>
          <w:rFonts w:hint="eastAsia"/>
          <w:sz w:val="28"/>
          <w:szCs w:val="28"/>
        </w:rPr>
        <w:t>日</w:t>
      </w:r>
      <w:bookmarkStart w:id="1" w:name="_GoBack"/>
      <w:bookmarkEnd w:id="1"/>
    </w:p>
    <w:sectPr w:rsidR="00883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1072BC"/>
    <w:rsid w:val="00132085"/>
    <w:rsid w:val="001433D5"/>
    <w:rsid w:val="001733C6"/>
    <w:rsid w:val="001948AD"/>
    <w:rsid w:val="00196B6C"/>
    <w:rsid w:val="001A5DFB"/>
    <w:rsid w:val="0025152F"/>
    <w:rsid w:val="00256B39"/>
    <w:rsid w:val="0026033C"/>
    <w:rsid w:val="002E3721"/>
    <w:rsid w:val="00313BBA"/>
    <w:rsid w:val="0032602E"/>
    <w:rsid w:val="003367AE"/>
    <w:rsid w:val="003821CA"/>
    <w:rsid w:val="003B1258"/>
    <w:rsid w:val="004100B0"/>
    <w:rsid w:val="004D33B1"/>
    <w:rsid w:val="00500300"/>
    <w:rsid w:val="00535BFD"/>
    <w:rsid w:val="005467DC"/>
    <w:rsid w:val="00553D03"/>
    <w:rsid w:val="005B2B6D"/>
    <w:rsid w:val="005B4B4E"/>
    <w:rsid w:val="005F32DF"/>
    <w:rsid w:val="00615682"/>
    <w:rsid w:val="00624FE1"/>
    <w:rsid w:val="006F59C8"/>
    <w:rsid w:val="00707051"/>
    <w:rsid w:val="007208D6"/>
    <w:rsid w:val="007E3C3B"/>
    <w:rsid w:val="008735D6"/>
    <w:rsid w:val="00883BE7"/>
    <w:rsid w:val="008B397C"/>
    <w:rsid w:val="008B47F4"/>
    <w:rsid w:val="00900019"/>
    <w:rsid w:val="0099063E"/>
    <w:rsid w:val="009C2CA1"/>
    <w:rsid w:val="00A769B1"/>
    <w:rsid w:val="00AC4C45"/>
    <w:rsid w:val="00AD448D"/>
    <w:rsid w:val="00AE16C8"/>
    <w:rsid w:val="00AF5AB5"/>
    <w:rsid w:val="00B0002B"/>
    <w:rsid w:val="00B46F21"/>
    <w:rsid w:val="00B511A5"/>
    <w:rsid w:val="00B736A7"/>
    <w:rsid w:val="00B7651F"/>
    <w:rsid w:val="00BD437B"/>
    <w:rsid w:val="00C56E09"/>
    <w:rsid w:val="00CB5247"/>
    <w:rsid w:val="00CF096B"/>
    <w:rsid w:val="00D768C4"/>
    <w:rsid w:val="00E027FC"/>
    <w:rsid w:val="00E15860"/>
    <w:rsid w:val="00E16D30"/>
    <w:rsid w:val="00E33169"/>
    <w:rsid w:val="00E70904"/>
    <w:rsid w:val="00EB056B"/>
    <w:rsid w:val="00EF44B1"/>
    <w:rsid w:val="00F35AA0"/>
    <w:rsid w:val="00F43D5A"/>
    <w:rsid w:val="00F8087D"/>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5313"/>
  <w15:docId w15:val="{D2599C6A-177A-42BA-85EF-B6149BF2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learning.gench.edu.cn:8443/webapps/portal/execute/tabs/tabAction?tab_tab_group_id=_1_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517</Words>
  <Characters>2953</Characters>
  <Application>Microsoft Office Word</Application>
  <DocSecurity>0</DocSecurity>
  <Lines>24</Lines>
  <Paragraphs>6</Paragraphs>
  <ScaleCrop>false</ScaleCrop>
  <Company>MS</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10</cp:revision>
  <dcterms:created xsi:type="dcterms:W3CDTF">2018-01-06T14:47:00Z</dcterms:created>
  <dcterms:modified xsi:type="dcterms:W3CDTF">2020-02-25T09:46:00Z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