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EBE92" w14:textId="77777777" w:rsidR="00687039" w:rsidRDefault="00616C46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ascii="宋体" w:hAnsi="宋体" w:cs="宋体" w:hint="eastAsia"/>
          <w:b/>
          <w:sz w:val="28"/>
          <w:szCs w:val="28"/>
        </w:rPr>
        <w:t>首饰制作（1）</w:t>
      </w:r>
      <w:r>
        <w:rPr>
          <w:rFonts w:hint="eastAsia"/>
          <w:b/>
          <w:sz w:val="28"/>
          <w:szCs w:val="30"/>
        </w:rPr>
        <w:t>】</w:t>
      </w:r>
    </w:p>
    <w:p w14:paraId="5B7192CC" w14:textId="77777777" w:rsidR="00687039" w:rsidRDefault="00616C46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Metalsmith-</w:t>
      </w:r>
      <w:r>
        <w:rPr>
          <w:rFonts w:hint="eastAsia"/>
          <w:b/>
          <w:sz w:val="28"/>
          <w:szCs w:val="30"/>
        </w:rPr>
        <w:t>（</w:t>
      </w:r>
      <w:r>
        <w:rPr>
          <w:rFonts w:hint="eastAsia"/>
          <w:b/>
          <w:sz w:val="28"/>
          <w:szCs w:val="30"/>
        </w:rPr>
        <w:t>1</w:t>
      </w:r>
      <w:r>
        <w:rPr>
          <w:rFonts w:hint="eastAsia"/>
          <w:b/>
          <w:sz w:val="28"/>
          <w:szCs w:val="30"/>
        </w:rPr>
        <w:t>）】</w:t>
      </w:r>
      <w:bookmarkStart w:id="0" w:name="a2"/>
      <w:bookmarkEnd w:id="0"/>
    </w:p>
    <w:p w14:paraId="2F1978F2" w14:textId="77777777" w:rsidR="00687039" w:rsidRDefault="00616C46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7F41B7C6" w14:textId="77777777" w:rsidR="00687039" w:rsidRDefault="00616C4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ascii="宋体" w:hAnsi="宋体" w:cs="宋体" w:hint="eastAsia"/>
          <w:sz w:val="20"/>
          <w:szCs w:val="20"/>
        </w:rPr>
        <w:t>2040090</w:t>
      </w:r>
      <w:r>
        <w:rPr>
          <w:color w:val="000000"/>
          <w:sz w:val="20"/>
          <w:szCs w:val="20"/>
        </w:rPr>
        <w:t>】</w:t>
      </w:r>
    </w:p>
    <w:p w14:paraId="17341B4C" w14:textId="77777777" w:rsidR="00687039" w:rsidRDefault="00616C46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】</w:t>
      </w:r>
    </w:p>
    <w:p w14:paraId="4507E988" w14:textId="77777777" w:rsidR="00687039" w:rsidRDefault="00616C46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bCs/>
          <w:sz w:val="20"/>
          <w:szCs w:val="20"/>
        </w:rPr>
        <w:t>产品设计（珠宝首饰设计）</w:t>
      </w:r>
      <w:r>
        <w:rPr>
          <w:rFonts w:hint="eastAsia"/>
          <w:color w:val="000000"/>
          <w:sz w:val="20"/>
          <w:szCs w:val="20"/>
        </w:rPr>
        <w:t>专业</w:t>
      </w:r>
      <w:r>
        <w:rPr>
          <w:color w:val="000000"/>
          <w:sz w:val="20"/>
          <w:szCs w:val="20"/>
        </w:rPr>
        <w:t>】</w:t>
      </w:r>
    </w:p>
    <w:p w14:paraId="5B96E5B7" w14:textId="77777777" w:rsidR="00687039" w:rsidRDefault="00616C4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院级必修课</w:t>
      </w:r>
      <w:r>
        <w:rPr>
          <w:color w:val="000000"/>
          <w:sz w:val="20"/>
          <w:szCs w:val="20"/>
        </w:rPr>
        <w:t>】</w:t>
      </w:r>
    </w:p>
    <w:p w14:paraId="46F7791E" w14:textId="77777777" w:rsidR="00687039" w:rsidRDefault="00616C4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珠宝学院</w:t>
      </w:r>
      <w:r>
        <w:rPr>
          <w:color w:val="000000"/>
          <w:sz w:val="20"/>
          <w:szCs w:val="20"/>
        </w:rPr>
        <w:t>】</w:t>
      </w:r>
    </w:p>
    <w:p w14:paraId="1EEE535C" w14:textId="77777777" w:rsidR="00687039" w:rsidRDefault="00616C46">
      <w:pPr>
        <w:snapToGrid w:val="0"/>
        <w:spacing w:line="288" w:lineRule="auto"/>
        <w:ind w:leftChars="158" w:left="1336" w:hangingChars="500" w:hanging="1004"/>
        <w:rPr>
          <w:rFonts w:asciiTheme="minorEastAsia" w:hAnsiTheme="minorEastAsia" w:cstheme="minorEastAsia"/>
          <w:kern w:val="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教材【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《珠宝首饰制作工艺手册（最新版）》[英]金克斯`麦克格兰斯著，张晓燕译，中国纺织出版社2013.5</w:t>
      </w:r>
      <w:r>
        <w:rPr>
          <w:color w:val="000000"/>
          <w:sz w:val="20"/>
          <w:szCs w:val="20"/>
        </w:rPr>
        <w:t>】</w:t>
      </w:r>
    </w:p>
    <w:p w14:paraId="3800B3A2" w14:textId="77777777" w:rsidR="00687039" w:rsidRDefault="00616C46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参考</w:t>
      </w:r>
      <w:r>
        <w:rPr>
          <w:rFonts w:hint="eastAsia"/>
          <w:b/>
          <w:bCs/>
          <w:color w:val="000000"/>
          <w:sz w:val="20"/>
          <w:szCs w:val="20"/>
        </w:rPr>
        <w:t>书目：</w:t>
      </w:r>
    </w:p>
    <w:p w14:paraId="0DF82512" w14:textId="77777777" w:rsidR="00687039" w:rsidRDefault="00616C46">
      <w:pPr>
        <w:snapToGrid w:val="0"/>
        <w:spacing w:line="288" w:lineRule="auto"/>
        <w:ind w:leftChars="342" w:left="718" w:firstLineChars="50" w:firstLine="100"/>
        <w:rPr>
          <w:rFonts w:asciiTheme="minorEastAsia" w:hAnsiTheme="minorEastAsia" w:cstheme="minorEastAsia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《玩金术1》</w:t>
      </w:r>
      <w:r>
        <w:rPr>
          <w:rFonts w:asciiTheme="minorEastAsia" w:eastAsiaTheme="minorEastAsia" w:hAnsiTheme="minorEastAsia" w:cstheme="minorEastAsia" w:hint="eastAsia"/>
          <w:sz w:val="20"/>
          <w:szCs w:val="20"/>
        </w:rPr>
        <w:t>赵丹绮、王意婷著，宝之艺文化出版社</w:t>
      </w:r>
      <w:r>
        <w:rPr>
          <w:rFonts w:asciiTheme="minorEastAsia" w:hAnsiTheme="minorEastAsia" w:cstheme="minorEastAsia" w:hint="eastAsia"/>
          <w:sz w:val="20"/>
          <w:szCs w:val="20"/>
        </w:rPr>
        <w:t>，</w:t>
      </w:r>
      <w:r>
        <w:rPr>
          <w:rFonts w:asciiTheme="minorEastAsia" w:eastAsiaTheme="minorEastAsia" w:hAnsiTheme="minorEastAsia" w:cstheme="minorEastAsia" w:hint="eastAsia"/>
          <w:sz w:val="20"/>
          <w:szCs w:val="20"/>
        </w:rPr>
        <w:t>2008</w:t>
      </w:r>
      <w:r>
        <w:rPr>
          <w:color w:val="000000"/>
          <w:sz w:val="20"/>
          <w:szCs w:val="20"/>
        </w:rPr>
        <w:t>】</w:t>
      </w:r>
    </w:p>
    <w:p w14:paraId="03B2E781" w14:textId="77777777" w:rsidR="00687039" w:rsidRDefault="00616C46">
      <w:pPr>
        <w:snapToGrid w:val="0"/>
        <w:spacing w:line="288" w:lineRule="auto"/>
        <w:ind w:leftChars="342" w:left="718" w:firstLineChars="50" w:firstLine="100"/>
        <w:rPr>
          <w:rFonts w:asciiTheme="minorEastAsia" w:hAnsiTheme="minorEastAsia" w:cstheme="minorEastAsia"/>
          <w:kern w:val="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《现代首饰工艺与设计》，邹宁馨、伏永和、高伟 编著，中国纺织出版社，</w:t>
      </w:r>
      <w:r>
        <w:rPr>
          <w:rFonts w:asciiTheme="minorEastAsia" w:hAnsiTheme="minorEastAsia" w:cstheme="minorEastAsia" w:hint="eastAsia"/>
          <w:kern w:val="0"/>
          <w:sz w:val="20"/>
          <w:szCs w:val="20"/>
        </w:rPr>
        <w:t xml:space="preserve"> 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2005.7</w:t>
      </w:r>
      <w:r>
        <w:rPr>
          <w:color w:val="000000"/>
          <w:sz w:val="20"/>
          <w:szCs w:val="20"/>
        </w:rPr>
        <w:t>】</w:t>
      </w:r>
    </w:p>
    <w:p w14:paraId="0167E9AD" w14:textId="77777777" w:rsidR="00687039" w:rsidRDefault="00616C46">
      <w:pPr>
        <w:snapToGrid w:val="0"/>
        <w:spacing w:line="288" w:lineRule="auto"/>
        <w:ind w:leftChars="392" w:left="823"/>
        <w:rPr>
          <w:rFonts w:asciiTheme="minorEastAsia" w:hAnsiTheme="minorEastAsia" w:cstheme="minorEastAsia"/>
          <w:kern w:val="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asciiTheme="minorEastAsia" w:hAnsiTheme="minorEastAsia" w:cstheme="minorEastAsia" w:hint="eastAsia"/>
          <w:kern w:val="0"/>
          <w:sz w:val="20"/>
          <w:szCs w:val="20"/>
        </w:rPr>
        <w:t>《国际首饰设计与制作：银饰工艺》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[英]</w:t>
      </w:r>
      <w:r>
        <w:rPr>
          <w:rFonts w:asciiTheme="minorEastAsia" w:hAnsiTheme="minorEastAsia" w:cstheme="minorEastAsia" w:hint="eastAsia"/>
          <w:kern w:val="0"/>
          <w:sz w:val="20"/>
          <w:szCs w:val="20"/>
        </w:rPr>
        <w:t>伊丽莎白·波恩，胡俊译，中国纺织出版社，2014.6</w:t>
      </w:r>
      <w:r>
        <w:rPr>
          <w:color w:val="000000"/>
          <w:sz w:val="20"/>
          <w:szCs w:val="20"/>
        </w:rPr>
        <w:t>】</w:t>
      </w:r>
    </w:p>
    <w:p w14:paraId="0A7C52F7" w14:textId="77777777" w:rsidR="00687039" w:rsidRDefault="00687039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</w:p>
    <w:p w14:paraId="5E877B49" w14:textId="77777777" w:rsidR="00687039" w:rsidRDefault="00616C46">
      <w:pPr>
        <w:snapToGrid w:val="0"/>
        <w:spacing w:line="288" w:lineRule="auto"/>
        <w:ind w:firstLineChars="196" w:firstLine="394"/>
        <w:rPr>
          <w:b/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0"/>
        </w:rPr>
        <w:t>课程网站网址：</w:t>
      </w:r>
    </w:p>
    <w:p w14:paraId="0E9195A6" w14:textId="77777777" w:rsidR="00687039" w:rsidRDefault="00616C46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rFonts w:asciiTheme="minorEastAsia" w:hAnsiTheme="minorEastAsia" w:cstheme="minorEastAsia" w:hint="eastAsia"/>
          <w:color w:val="000000"/>
          <w:sz w:val="20"/>
          <w:szCs w:val="20"/>
        </w:rPr>
        <w:t>https://elearning.gench.edu.cn:8443/webapps/blackboard/execute/modulepage/view?course_id=_10521_1&amp;cmp_tab_id=_11201_1&amp;editMode=true&amp;mode=cpview</w:t>
      </w:r>
    </w:p>
    <w:p w14:paraId="0226AF51" w14:textId="77777777" w:rsidR="00687039" w:rsidRDefault="00616C46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212057C5" w14:textId="77777777" w:rsidR="00687039" w:rsidRDefault="00616C46">
      <w:pPr>
        <w:widowControl/>
        <w:spacing w:beforeLines="50" w:before="156" w:afterLines="50" w:after="156" w:line="288" w:lineRule="auto"/>
        <w:ind w:firstLineChars="200" w:firstLine="400"/>
        <w:jc w:val="left"/>
        <w:rPr>
          <w:rFonts w:asciiTheme="minorEastAsia" w:eastAsiaTheme="minorEastAsia" w:hAnsiTheme="minorEastAsia" w:cstheme="minorEastAsia"/>
          <w:sz w:val="20"/>
          <w:szCs w:val="20"/>
        </w:rPr>
      </w:pPr>
      <w:r>
        <w:rPr>
          <w:rFonts w:asciiTheme="minorEastAsia" w:eastAsiaTheme="minorEastAsia" w:hAnsiTheme="minorEastAsia" w:cstheme="minorEastAsia" w:hint="eastAsia"/>
          <w:sz w:val="20"/>
          <w:szCs w:val="20"/>
        </w:rPr>
        <w:t>本课程主要介绍首饰创意设计与制作工艺的关系、各类金属等材料的性质、学习各种金属制作工具的种类和具体使用方法，进而学习如何进行金属的钻、锯、锉、焊、磨、抛光等基础制作工艺，特别是介绍如何通过首饰基础工艺来进行创意表现，制作首饰作品。学会把握工艺与设计的基本关系，了解工艺的分类和具体的选择关系，掌握工艺细节和造型比例关系。</w:t>
      </w:r>
    </w:p>
    <w:p w14:paraId="70D3F3E3" w14:textId="77777777" w:rsidR="00687039" w:rsidRDefault="00616C46">
      <w:pPr>
        <w:widowControl/>
        <w:spacing w:beforeLines="50" w:before="156" w:afterLines="50" w:after="156" w:line="288" w:lineRule="auto"/>
        <w:ind w:firstLineChars="200" w:firstLine="400"/>
        <w:jc w:val="left"/>
        <w:rPr>
          <w:rFonts w:asciiTheme="minorEastAsia" w:eastAsiaTheme="minorEastAsia" w:hAnsiTheme="minorEastAsia" w:cstheme="minorEastAsia"/>
          <w:sz w:val="20"/>
          <w:szCs w:val="20"/>
        </w:rPr>
      </w:pPr>
      <w:r>
        <w:rPr>
          <w:rFonts w:asciiTheme="minorEastAsia" w:eastAsiaTheme="minorEastAsia" w:hAnsiTheme="minorEastAsia" w:cstheme="minorEastAsia" w:hint="eastAsia"/>
          <w:sz w:val="20"/>
          <w:szCs w:val="20"/>
        </w:rPr>
        <w:t>根据本课程的主要培养目标，本课程从工作任务、知识要求与技能要求三个维度对课程内容进行了规划与设计，以使课程内容更好的与行业发展需求相结合。共规划了四大学习任务：锯切镂空、锉磨造型、锻打成型、自由创作作品。可以使学生循序渐进的掌握基本金工工艺，并可以进一步了解内部结构与外在形式表现之间的关系，从而为日后的设计创意专业学习服务。</w:t>
      </w:r>
    </w:p>
    <w:p w14:paraId="0E403BB6" w14:textId="77777777" w:rsidR="00687039" w:rsidRDefault="0068703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513F6C7D" w14:textId="77777777" w:rsidR="00687039" w:rsidRDefault="00616C4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0931DA2B" w14:textId="77777777" w:rsidR="00687039" w:rsidRDefault="00616C46">
      <w:pPr>
        <w:ind w:firstLineChars="200" w:firstLine="400"/>
        <w:rPr>
          <w:rFonts w:asciiTheme="minorEastAsia" w:hAnsiTheme="minorEastAsia" w:cstheme="minorEastAsia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本课程课时数64学时，其中理论授课 16 学时，实践课 48学时，主要采用边理论讲课边实践练习或者穿插进行的方式。</w:t>
      </w:r>
      <w:r>
        <w:rPr>
          <w:rFonts w:asciiTheme="minorEastAsia" w:eastAsiaTheme="minorEastAsia" w:hAnsiTheme="minorEastAsia" w:cstheme="minorEastAsia" w:hint="eastAsia"/>
          <w:sz w:val="20"/>
          <w:szCs w:val="20"/>
        </w:rPr>
        <w:t>本课程适合17级产品设计（珠宝首饰设计）专业本科学生第二学期开设，要求学生具有一定的设计美学相关理论基础、动手操作能力和实体造型能力，因此先修课程包括首饰概论、造型基础、设计美学、色彩等。</w:t>
      </w:r>
    </w:p>
    <w:p w14:paraId="588B6688" w14:textId="77777777" w:rsidR="00687039" w:rsidRDefault="00687039">
      <w:pPr>
        <w:snapToGrid w:val="0"/>
        <w:spacing w:line="360" w:lineRule="auto"/>
        <w:rPr>
          <w:rFonts w:ascii="宋体" w:hAnsi="宋体" w:cs="宋体"/>
          <w:sz w:val="20"/>
          <w:szCs w:val="20"/>
        </w:rPr>
      </w:pPr>
    </w:p>
    <w:p w14:paraId="76E9511C" w14:textId="77777777" w:rsidR="00687039" w:rsidRDefault="0068703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6FD999FA" w14:textId="77777777" w:rsidR="00687039" w:rsidRDefault="00616C46">
      <w:pPr>
        <w:widowControl/>
        <w:numPr>
          <w:ilvl w:val="0"/>
          <w:numId w:val="1"/>
        </w:numPr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lastRenderedPageBreak/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9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687039" w14:paraId="66E313A3" w14:textId="77777777">
        <w:tc>
          <w:tcPr>
            <w:tcW w:w="6803" w:type="dxa"/>
          </w:tcPr>
          <w:p w14:paraId="09F500F0" w14:textId="77777777" w:rsidR="00687039" w:rsidRDefault="00616C46">
            <w:pPr>
              <w:jc w:val="center"/>
              <w:rPr>
                <w:rFonts w:asciiTheme="minorEastAsia" w:eastAsiaTheme="minorEastAsia" w:hAnsiTheme="minorEastAsia" w:cs="黑体"/>
                <w:b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14:paraId="1731A712" w14:textId="77777777" w:rsidR="00687039" w:rsidRDefault="00616C46">
            <w:pPr>
              <w:jc w:val="center"/>
              <w:rPr>
                <w:rFonts w:asciiTheme="minorEastAsia" w:eastAsiaTheme="minorEastAsia" w:hAnsiTheme="minorEastAsia" w:cs="黑体"/>
                <w:b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kern w:val="0"/>
                <w:sz w:val="20"/>
                <w:szCs w:val="20"/>
              </w:rPr>
              <w:t>关联</w:t>
            </w:r>
          </w:p>
        </w:tc>
      </w:tr>
      <w:tr w:rsidR="00687039" w14:paraId="67A2A7C6" w14:textId="77777777">
        <w:tc>
          <w:tcPr>
            <w:tcW w:w="6803" w:type="dxa"/>
            <w:vAlign w:val="center"/>
          </w:tcPr>
          <w:p w14:paraId="3075339A" w14:textId="77777777" w:rsidR="00687039" w:rsidRDefault="00616C46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LO11：理解他人的观点和设计要求，并能够清晰流畅的表达自己的设计构思和创意。能在不同场合用书面、口头或图稿形式进行有效的双向设计沟通。</w:t>
            </w:r>
          </w:p>
        </w:tc>
        <w:tc>
          <w:tcPr>
            <w:tcW w:w="727" w:type="dxa"/>
            <w:vAlign w:val="center"/>
          </w:tcPr>
          <w:p w14:paraId="1B495731" w14:textId="77777777" w:rsidR="00687039" w:rsidRDefault="00687039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87039" w14:paraId="10BD370C" w14:textId="77777777">
        <w:tc>
          <w:tcPr>
            <w:tcW w:w="6803" w:type="dxa"/>
            <w:vAlign w:val="center"/>
          </w:tcPr>
          <w:p w14:paraId="660B40E0" w14:textId="77777777" w:rsidR="00687039" w:rsidRDefault="00616C46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21：学生能根据自身需要和岗位需求，结合社会背景下，新知识、新技术、新工艺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 w14:paraId="58C4CB6F" w14:textId="77777777" w:rsidR="00687039" w:rsidRDefault="00616C4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687039" w14:paraId="0650F846" w14:textId="77777777">
        <w:tc>
          <w:tcPr>
            <w:tcW w:w="6803" w:type="dxa"/>
            <w:vAlign w:val="center"/>
          </w:tcPr>
          <w:p w14:paraId="45F5730B" w14:textId="77777777" w:rsidR="00687039" w:rsidRDefault="00616C46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LO31：掌握设计和审美的基本理论与基本知识；具备设计能力和审美素养。</w:t>
            </w:r>
          </w:p>
        </w:tc>
        <w:tc>
          <w:tcPr>
            <w:tcW w:w="727" w:type="dxa"/>
            <w:vAlign w:val="center"/>
          </w:tcPr>
          <w:p w14:paraId="744B42DC" w14:textId="77777777" w:rsidR="00687039" w:rsidRDefault="0068703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87039" w14:paraId="400310BE" w14:textId="77777777">
        <w:tc>
          <w:tcPr>
            <w:tcW w:w="6803" w:type="dxa"/>
            <w:vAlign w:val="center"/>
          </w:tcPr>
          <w:p w14:paraId="6B513CC4" w14:textId="77777777" w:rsidR="00687039" w:rsidRDefault="00616C46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LO32：掌握珠宝首饰加工技能和工艺的基本理论知识。并能进一步掌握珠宝玉石和多种首饰材料的性质和加工特点，进行个人设计创作。</w:t>
            </w:r>
          </w:p>
        </w:tc>
        <w:tc>
          <w:tcPr>
            <w:tcW w:w="727" w:type="dxa"/>
            <w:vAlign w:val="center"/>
          </w:tcPr>
          <w:p w14:paraId="269512E8" w14:textId="77777777" w:rsidR="00687039" w:rsidRDefault="00616C4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687039" w14:paraId="0E207CF2" w14:textId="77777777">
        <w:tc>
          <w:tcPr>
            <w:tcW w:w="6803" w:type="dxa"/>
            <w:vAlign w:val="center"/>
          </w:tcPr>
          <w:p w14:paraId="50A62748" w14:textId="77777777" w:rsidR="00687039" w:rsidRDefault="00616C46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LO33：掌握珠宝玉石材料的性质和用途，掌握珠宝鉴定的基本理论知识，具备珠宝玉石材料的识别鉴定能力。</w:t>
            </w:r>
          </w:p>
        </w:tc>
        <w:tc>
          <w:tcPr>
            <w:tcW w:w="727" w:type="dxa"/>
            <w:vAlign w:val="center"/>
          </w:tcPr>
          <w:p w14:paraId="113DE254" w14:textId="77777777" w:rsidR="00687039" w:rsidRDefault="0068703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87039" w14:paraId="078BF316" w14:textId="77777777">
        <w:tc>
          <w:tcPr>
            <w:tcW w:w="6803" w:type="dxa"/>
            <w:vAlign w:val="center"/>
          </w:tcPr>
          <w:p w14:paraId="0F660DE2" w14:textId="77777777" w:rsidR="00687039" w:rsidRDefault="00616C46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LO34：掌握珠宝首饰设计基本原理和基本方法，具有较强的珠宝首饰设计手绘和电绘能力。</w:t>
            </w:r>
          </w:p>
        </w:tc>
        <w:tc>
          <w:tcPr>
            <w:tcW w:w="727" w:type="dxa"/>
            <w:vAlign w:val="center"/>
          </w:tcPr>
          <w:p w14:paraId="592F52E5" w14:textId="77777777" w:rsidR="00687039" w:rsidRDefault="0068703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87039" w14:paraId="532F1F7C" w14:textId="77777777">
        <w:tc>
          <w:tcPr>
            <w:tcW w:w="6803" w:type="dxa"/>
            <w:vAlign w:val="center"/>
          </w:tcPr>
          <w:p w14:paraId="1EF948F1" w14:textId="77777777" w:rsidR="00687039" w:rsidRDefault="00616C46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LO35：掌握珠宝首饰设计展示和包装和陈列的基本原理和方法，具备参与策展、布展的能力和珠宝商业推广及策划的能力</w:t>
            </w:r>
          </w:p>
        </w:tc>
        <w:tc>
          <w:tcPr>
            <w:tcW w:w="727" w:type="dxa"/>
            <w:vAlign w:val="center"/>
          </w:tcPr>
          <w:p w14:paraId="5C7016FF" w14:textId="77777777" w:rsidR="00687039" w:rsidRDefault="0068703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87039" w14:paraId="4CA0F203" w14:textId="77777777">
        <w:tc>
          <w:tcPr>
            <w:tcW w:w="6803" w:type="dxa"/>
            <w:vAlign w:val="center"/>
          </w:tcPr>
          <w:p w14:paraId="51D7B2A2" w14:textId="77777777" w:rsidR="00687039" w:rsidRDefault="00616C46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LO41：遵守纪律、守信守责；具有耐挫折、抗压力的能力，并能够顺利完成相应地工作学习任务。</w:t>
            </w:r>
          </w:p>
        </w:tc>
        <w:tc>
          <w:tcPr>
            <w:tcW w:w="727" w:type="dxa"/>
            <w:vAlign w:val="center"/>
          </w:tcPr>
          <w:p w14:paraId="5AECE1D8" w14:textId="77777777" w:rsidR="00687039" w:rsidRDefault="00616C4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687039" w14:paraId="67F6F538" w14:textId="77777777">
        <w:tc>
          <w:tcPr>
            <w:tcW w:w="6803" w:type="dxa"/>
            <w:vAlign w:val="center"/>
          </w:tcPr>
          <w:p w14:paraId="55712F0F" w14:textId="77777777" w:rsidR="00687039" w:rsidRDefault="00616C46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LO51：同工作学习伙伴保持良好的关系，团结互助、齐心协力，做团队或集体中的积极成员；善于从多个维度思考问题，善于利用自己掌握的知识与技能，在设计实践中提出新颖的构思和设想。</w:t>
            </w:r>
          </w:p>
        </w:tc>
        <w:tc>
          <w:tcPr>
            <w:tcW w:w="727" w:type="dxa"/>
            <w:vAlign w:val="center"/>
          </w:tcPr>
          <w:p w14:paraId="722747B6" w14:textId="77777777" w:rsidR="00687039" w:rsidRDefault="0068703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87039" w14:paraId="2D55262A" w14:textId="77777777">
        <w:tc>
          <w:tcPr>
            <w:tcW w:w="6803" w:type="dxa"/>
            <w:vAlign w:val="center"/>
          </w:tcPr>
          <w:p w14:paraId="082A58F6" w14:textId="77777777" w:rsidR="00687039" w:rsidRDefault="00616C46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LO61：具备信息素养和运用科技信息技术的能力，并能熟练操作各项办公软件和图像、图形处理软件。</w:t>
            </w:r>
          </w:p>
        </w:tc>
        <w:tc>
          <w:tcPr>
            <w:tcW w:w="727" w:type="dxa"/>
            <w:vAlign w:val="center"/>
          </w:tcPr>
          <w:p w14:paraId="5BA39342" w14:textId="77777777" w:rsidR="00687039" w:rsidRDefault="0068703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87039" w14:paraId="1D3ADF56" w14:textId="77777777">
        <w:trPr>
          <w:trHeight w:val="363"/>
        </w:trPr>
        <w:tc>
          <w:tcPr>
            <w:tcW w:w="6803" w:type="dxa"/>
            <w:vAlign w:val="center"/>
          </w:tcPr>
          <w:p w14:paraId="36A5F545" w14:textId="77777777" w:rsidR="00687039" w:rsidRDefault="00616C46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LO71：愿意服务他人、服务企业、服务社会；为人热忱，富于爱心，懂得感恩，甘于奉献。</w:t>
            </w:r>
          </w:p>
        </w:tc>
        <w:tc>
          <w:tcPr>
            <w:tcW w:w="727" w:type="dxa"/>
            <w:vAlign w:val="center"/>
          </w:tcPr>
          <w:p w14:paraId="17BF3402" w14:textId="77777777" w:rsidR="00687039" w:rsidRDefault="0068703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87039" w14:paraId="1B17F370" w14:textId="77777777">
        <w:tc>
          <w:tcPr>
            <w:tcW w:w="6803" w:type="dxa"/>
            <w:vAlign w:val="center"/>
          </w:tcPr>
          <w:p w14:paraId="769698F7" w14:textId="77777777" w:rsidR="00687039" w:rsidRDefault="00616C46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LO81：具有外语能力，能够阅读外文专业图书和资料，同时对专业范围中跨文化的设计具有理解能力，有国际竞争与合作的意识。</w:t>
            </w:r>
          </w:p>
        </w:tc>
        <w:tc>
          <w:tcPr>
            <w:tcW w:w="727" w:type="dxa"/>
            <w:vAlign w:val="center"/>
          </w:tcPr>
          <w:p w14:paraId="0A773AD0" w14:textId="77777777" w:rsidR="00687039" w:rsidRDefault="0068703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00E2DA2C" w14:textId="77777777" w:rsidR="00687039" w:rsidRDefault="00687039">
      <w:pPr>
        <w:rPr>
          <w:rFonts w:asciiTheme="minorEastAsia" w:eastAsiaTheme="minorEastAsia" w:hAnsiTheme="minorEastAsia"/>
        </w:rPr>
      </w:pPr>
    </w:p>
    <w:p w14:paraId="19D86C3B" w14:textId="77777777" w:rsidR="00687039" w:rsidRDefault="00616C4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793"/>
        <w:gridCol w:w="1876"/>
        <w:gridCol w:w="1276"/>
      </w:tblGrid>
      <w:tr w:rsidR="00687039" w14:paraId="7C8F2F75" w14:textId="77777777">
        <w:trPr>
          <w:trHeight w:val="274"/>
        </w:trPr>
        <w:tc>
          <w:tcPr>
            <w:tcW w:w="535" w:type="dxa"/>
            <w:shd w:val="clear" w:color="auto" w:fill="auto"/>
          </w:tcPr>
          <w:p w14:paraId="1EBCC74A" w14:textId="77777777" w:rsidR="00687039" w:rsidRDefault="00616C4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4B36152C" w14:textId="77777777" w:rsidR="00687039" w:rsidRDefault="00616C4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74D70C6A" w14:textId="77777777" w:rsidR="00687039" w:rsidRDefault="00616C4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79043557" w14:textId="77777777" w:rsidR="00687039" w:rsidRDefault="00616C4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17F4E1B" w14:textId="77777777" w:rsidR="00687039" w:rsidRDefault="00616C4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E43341" w14:textId="77777777" w:rsidR="00687039" w:rsidRDefault="00616C4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687039" w14:paraId="1BA301D2" w14:textId="77777777">
        <w:tc>
          <w:tcPr>
            <w:tcW w:w="535" w:type="dxa"/>
            <w:shd w:val="clear" w:color="auto" w:fill="auto"/>
          </w:tcPr>
          <w:p w14:paraId="1C1C9C9C" w14:textId="77777777" w:rsidR="00687039" w:rsidRDefault="00616C4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0B0BEF4" w14:textId="77777777" w:rsidR="00687039" w:rsidRDefault="00616C4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LO21</w:t>
            </w: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2793" w:type="dxa"/>
            <w:shd w:val="clear" w:color="auto" w:fill="auto"/>
          </w:tcPr>
          <w:p w14:paraId="679A458B" w14:textId="77777777" w:rsidR="00687039" w:rsidRDefault="00616C4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通过资料和信息搜集，了解金属制作的工艺和技法表现手段，了解当代首饰艺术风格和特点，帮助深入理解首饰制作的学习价值。</w:t>
            </w:r>
          </w:p>
        </w:tc>
        <w:tc>
          <w:tcPr>
            <w:tcW w:w="1876" w:type="dxa"/>
            <w:shd w:val="clear" w:color="auto" w:fill="auto"/>
          </w:tcPr>
          <w:p w14:paraId="246ADA76" w14:textId="77777777" w:rsidR="00687039" w:rsidRDefault="00616C46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提出任务、自学、点评</w:t>
            </w:r>
          </w:p>
        </w:tc>
        <w:tc>
          <w:tcPr>
            <w:tcW w:w="1276" w:type="dxa"/>
            <w:shd w:val="clear" w:color="auto" w:fill="auto"/>
          </w:tcPr>
          <w:p w14:paraId="324BA919" w14:textId="77777777" w:rsidR="00687039" w:rsidRDefault="00616C46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报告ppt</w:t>
            </w:r>
          </w:p>
        </w:tc>
      </w:tr>
      <w:tr w:rsidR="00687039" w14:paraId="6BDFB581" w14:textId="77777777">
        <w:trPr>
          <w:trHeight w:val="934"/>
        </w:trPr>
        <w:tc>
          <w:tcPr>
            <w:tcW w:w="535" w:type="dxa"/>
            <w:shd w:val="clear" w:color="auto" w:fill="auto"/>
          </w:tcPr>
          <w:p w14:paraId="578991AE" w14:textId="77777777" w:rsidR="00687039" w:rsidRDefault="00616C4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14:paraId="53A6A97C" w14:textId="77777777" w:rsidR="00687039" w:rsidRDefault="00616C4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LO321</w:t>
            </w:r>
          </w:p>
          <w:p w14:paraId="3BC0DBC1" w14:textId="77777777" w:rsidR="00687039" w:rsidRDefault="00687039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 w14:paraId="70BB4F8E" w14:textId="77777777" w:rsidR="00687039" w:rsidRDefault="00616C4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掌握珠宝首饰加工技能和工艺的基本理论知识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</w:rPr>
              <w:t>，熟练掌握各项工具以及使用方法。</w:t>
            </w:r>
          </w:p>
        </w:tc>
        <w:tc>
          <w:tcPr>
            <w:tcW w:w="1876" w:type="dxa"/>
            <w:shd w:val="clear" w:color="auto" w:fill="auto"/>
          </w:tcPr>
          <w:p w14:paraId="5CE7EF9F" w14:textId="77777777" w:rsidR="00687039" w:rsidRDefault="00616C46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案例讲解、演示、指导</w:t>
            </w:r>
          </w:p>
        </w:tc>
        <w:tc>
          <w:tcPr>
            <w:tcW w:w="1276" w:type="dxa"/>
            <w:shd w:val="clear" w:color="auto" w:fill="auto"/>
          </w:tcPr>
          <w:p w14:paraId="48E09C79" w14:textId="77777777" w:rsidR="00687039" w:rsidRDefault="00616C46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</w:tr>
      <w:tr w:rsidR="00687039" w14:paraId="6141C9CF" w14:textId="77777777">
        <w:trPr>
          <w:trHeight w:val="1550"/>
        </w:trPr>
        <w:tc>
          <w:tcPr>
            <w:tcW w:w="535" w:type="dxa"/>
            <w:shd w:val="clear" w:color="auto" w:fill="auto"/>
          </w:tcPr>
          <w:p w14:paraId="0043171E" w14:textId="77777777" w:rsidR="00687039" w:rsidRDefault="00616C4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1175" w:type="dxa"/>
            <w:shd w:val="clear" w:color="auto" w:fill="auto"/>
          </w:tcPr>
          <w:p w14:paraId="28DA9A1D" w14:textId="77777777" w:rsidR="00687039" w:rsidRDefault="00616C4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LO413</w:t>
            </w:r>
          </w:p>
        </w:tc>
        <w:tc>
          <w:tcPr>
            <w:tcW w:w="2793" w:type="dxa"/>
            <w:shd w:val="clear" w:color="auto" w:fill="auto"/>
          </w:tcPr>
          <w:p w14:paraId="65571790" w14:textId="77777777" w:rsidR="00687039" w:rsidRDefault="00616C4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理解并会使用各种工具，并且具有创新精神，具备工艺精益求精的追求想法，注重细节，不断的强化工艺能力，进行创新性首饰设计。</w:t>
            </w:r>
          </w:p>
        </w:tc>
        <w:tc>
          <w:tcPr>
            <w:tcW w:w="1876" w:type="dxa"/>
            <w:shd w:val="clear" w:color="auto" w:fill="auto"/>
          </w:tcPr>
          <w:p w14:paraId="592FCD0C" w14:textId="77777777" w:rsidR="00687039" w:rsidRDefault="00616C46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讲解、实践</w:t>
            </w:r>
          </w:p>
        </w:tc>
        <w:tc>
          <w:tcPr>
            <w:tcW w:w="1276" w:type="dxa"/>
            <w:shd w:val="clear" w:color="auto" w:fill="auto"/>
          </w:tcPr>
          <w:p w14:paraId="19DA281E" w14:textId="77777777" w:rsidR="00687039" w:rsidRDefault="00616C4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   作品</w:t>
            </w:r>
          </w:p>
        </w:tc>
      </w:tr>
    </w:tbl>
    <w:p w14:paraId="33E7EBE8" w14:textId="77777777" w:rsidR="00687039" w:rsidRDefault="00687039">
      <w:pPr>
        <w:snapToGrid w:val="0"/>
        <w:spacing w:line="288" w:lineRule="auto"/>
        <w:rPr>
          <w:rFonts w:ascii="黑体" w:eastAsia="黑体" w:hAnsi="宋体"/>
          <w:sz w:val="24"/>
        </w:rPr>
      </w:pPr>
    </w:p>
    <w:p w14:paraId="6351F7B9" w14:textId="77777777" w:rsidR="00687039" w:rsidRDefault="00616C46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</w:t>
      </w:r>
      <w:r>
        <w:rPr>
          <w:rFonts w:hint="eastAsia"/>
        </w:rPr>
        <w:t>、</w:t>
      </w:r>
      <w:r>
        <w:rPr>
          <w:rFonts w:ascii="黑体" w:eastAsia="黑体" w:hAnsi="宋体"/>
          <w:sz w:val="24"/>
        </w:rPr>
        <w:t>课程内容</w:t>
      </w:r>
    </w:p>
    <w:p w14:paraId="5A99693E" w14:textId="77777777"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总课时：64学时，其中理论授课 16 学时，实践课 48 学时。</w:t>
      </w:r>
    </w:p>
    <w:p w14:paraId="4A676516" w14:textId="77777777"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第一章  首饰制作工艺概论及工具使用方法  （理论4学时）                      </w:t>
      </w:r>
    </w:p>
    <w:p w14:paraId="7B9DD69A" w14:textId="77777777" w:rsidR="00687039" w:rsidRDefault="00616C46">
      <w:pPr>
        <w:spacing w:line="360" w:lineRule="auto"/>
        <w:ind w:firstLineChars="400" w:firstLine="8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1、首饰创意设计与工艺制作的关系</w:t>
      </w:r>
    </w:p>
    <w:p w14:paraId="713EDB70" w14:textId="77777777" w:rsidR="00687039" w:rsidRDefault="00616C46">
      <w:pPr>
        <w:spacing w:line="360" w:lineRule="auto"/>
        <w:ind w:firstLineChars="400" w:firstLine="8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2、金属材料的特性和工艺制作特点</w:t>
      </w:r>
    </w:p>
    <w:p w14:paraId="13753D85" w14:textId="77777777" w:rsidR="00687039" w:rsidRDefault="00616C46">
      <w:pPr>
        <w:spacing w:line="360" w:lineRule="auto"/>
        <w:ind w:firstLineChars="400" w:firstLine="8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3、首饰制作常用工具的使用方法及首饰制作工艺流程</w:t>
      </w:r>
    </w:p>
    <w:p w14:paraId="13C5C51A" w14:textId="77777777" w:rsidR="00687039" w:rsidRDefault="00616C46">
      <w:pPr>
        <w:spacing w:line="360" w:lineRule="auto"/>
        <w:ind w:right="-5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知识点和能力要求：认识并熟悉各个首饰制作工艺流程相关的工具，并理解材料与工艺设计之间的必要联系；</w:t>
      </w:r>
    </w:p>
    <w:p w14:paraId="25272940" w14:textId="77777777"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教学难点：理解具体每种工具的具体操作步骤和工艺逻辑关系；</w:t>
      </w:r>
    </w:p>
    <w:p w14:paraId="6A663591" w14:textId="77777777"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第二章  镂空技术    （理论2学时、实践10学时）                                         </w:t>
      </w:r>
    </w:p>
    <w:p w14:paraId="6E21FA27" w14:textId="77777777" w:rsidR="00687039" w:rsidRDefault="00616C46">
      <w:pPr>
        <w:spacing w:line="360" w:lineRule="auto"/>
        <w:ind w:firstLineChars="400" w:firstLine="8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1、圆规、钢尺、锯弓、吊机、钻头等工具的使用方法</w:t>
      </w:r>
    </w:p>
    <w:p w14:paraId="28869B63" w14:textId="77777777" w:rsidR="00687039" w:rsidRDefault="00616C46">
      <w:pPr>
        <w:spacing w:line="360" w:lineRule="auto"/>
        <w:ind w:firstLineChars="400" w:firstLine="8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2、镂空技能</w:t>
      </w:r>
    </w:p>
    <w:p w14:paraId="4F03EA20" w14:textId="77777777" w:rsidR="00687039" w:rsidRDefault="00616C46">
      <w:pPr>
        <w:spacing w:line="360" w:lineRule="auto"/>
        <w:ind w:right="-50"/>
        <w:rPr>
          <w:rFonts w:ascii="宋体" w:hAnsi="宋体" w:cs="宋体"/>
          <w:bCs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知识点和能力要求：</w:t>
      </w:r>
      <w:r>
        <w:rPr>
          <w:rFonts w:ascii="宋体" w:hAnsi="宋体" w:cs="宋体" w:hint="eastAsia"/>
          <w:bCs/>
          <w:sz w:val="20"/>
          <w:szCs w:val="20"/>
        </w:rPr>
        <w:t>能掌握使用锯弓和锯条锯切金属的方法；</w:t>
      </w:r>
      <w:r>
        <w:rPr>
          <w:rFonts w:ascii="宋体" w:hAnsi="宋体" w:cs="宋体" w:hint="eastAsia"/>
          <w:bCs/>
          <w:kern w:val="0"/>
          <w:sz w:val="20"/>
          <w:szCs w:val="20"/>
        </w:rPr>
        <w:t>能</w:t>
      </w:r>
      <w:r>
        <w:rPr>
          <w:rFonts w:ascii="宋体" w:hAnsi="宋体" w:cs="宋体" w:hint="eastAsia"/>
          <w:bCs/>
          <w:sz w:val="20"/>
          <w:szCs w:val="20"/>
        </w:rPr>
        <w:t>掌握用圆规、双头索、钢尺在金属片上绘图的技法；熟练掌握镂空技巧；能掌握使用定点针、吊机和钻头在金属上钻孔的方法；能具备使用锉刀锉平锯痕的技能；学会处理直线与不同角度的锉修方法；</w:t>
      </w:r>
    </w:p>
    <w:p w14:paraId="64399A33" w14:textId="77777777" w:rsidR="00687039" w:rsidRDefault="00616C46">
      <w:pPr>
        <w:spacing w:line="360" w:lineRule="auto"/>
        <w:ind w:right="-50"/>
        <w:rPr>
          <w:rFonts w:ascii="宋体" w:hAnsi="宋体" w:cs="宋体"/>
          <w:bCs/>
          <w:sz w:val="20"/>
          <w:szCs w:val="20"/>
        </w:rPr>
      </w:pPr>
      <w:r>
        <w:rPr>
          <w:rFonts w:ascii="宋体" w:hAnsi="宋体" w:cs="宋体" w:hint="eastAsia"/>
          <w:bCs/>
          <w:sz w:val="20"/>
          <w:szCs w:val="20"/>
        </w:rPr>
        <w:t>教学难点：熟练的掌握线锯锯切要领，尤其是封闭区域的锯切方法</w:t>
      </w:r>
    </w:p>
    <w:p w14:paraId="10DD88CC" w14:textId="77777777"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第三章  锉磨技术   （理论2学时、实践12学时）                                           </w:t>
      </w:r>
    </w:p>
    <w:p w14:paraId="1DD5ADAA" w14:textId="77777777"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 1、锉的种类及各种型号</w:t>
      </w:r>
    </w:p>
    <w:p w14:paraId="29740509" w14:textId="77777777"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 2、锉刀的各项使用技能</w:t>
      </w:r>
    </w:p>
    <w:p w14:paraId="62F1FF89" w14:textId="77777777" w:rsidR="00687039" w:rsidRDefault="00616C46">
      <w:pPr>
        <w:spacing w:line="360" w:lineRule="auto"/>
        <w:ind w:firstLineChars="400" w:firstLine="8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3、打磨工具的使用方法</w:t>
      </w:r>
    </w:p>
    <w:p w14:paraId="78E51FBB" w14:textId="77777777" w:rsidR="00687039" w:rsidRDefault="00616C46">
      <w:pPr>
        <w:spacing w:line="360" w:lineRule="auto"/>
        <w:rPr>
          <w:rFonts w:ascii="宋体" w:hAnsi="宋体" w:cs="宋体"/>
          <w:bCs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知识点和能力要求：</w:t>
      </w:r>
      <w:r>
        <w:rPr>
          <w:rFonts w:ascii="宋体" w:hAnsi="宋体" w:cs="宋体" w:hint="eastAsia"/>
          <w:bCs/>
          <w:sz w:val="20"/>
          <w:szCs w:val="20"/>
        </w:rPr>
        <w:t>能够掌握锉刀的锉削技能；能够了解不同锉刀的种类以及各种型号的对应用途；掌握锉磨要领，尤其是不同型号锉刀的使用；</w:t>
      </w:r>
    </w:p>
    <w:p w14:paraId="08FF3788" w14:textId="77777777" w:rsidR="00687039" w:rsidRDefault="00616C46">
      <w:pPr>
        <w:spacing w:line="360" w:lineRule="auto"/>
        <w:rPr>
          <w:rFonts w:ascii="宋体" w:hAnsi="宋体" w:cs="宋体"/>
          <w:bCs/>
          <w:sz w:val="20"/>
          <w:szCs w:val="20"/>
        </w:rPr>
      </w:pPr>
      <w:r>
        <w:rPr>
          <w:rFonts w:ascii="宋体" w:hAnsi="宋体" w:cs="宋体" w:hint="eastAsia"/>
          <w:bCs/>
          <w:sz w:val="20"/>
          <w:szCs w:val="20"/>
        </w:rPr>
        <w:t>教学难点：有效的使用锉刀，提高锉修质量和效率；</w:t>
      </w:r>
    </w:p>
    <w:p w14:paraId="420213C7" w14:textId="77777777"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第四章  锻打及焊接技术 （理论4学时、实践10学时）                                       </w:t>
      </w:r>
    </w:p>
    <w:p w14:paraId="64BD9C0C" w14:textId="77777777"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 1、锤子、砧铁、戒指铁、窝錾和窝灶的种类和使用方法</w:t>
      </w:r>
    </w:p>
    <w:p w14:paraId="591861A2" w14:textId="77777777"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lastRenderedPageBreak/>
        <w:t xml:space="preserve">        2、锻打和造型塑造技能</w:t>
      </w:r>
    </w:p>
    <w:p w14:paraId="17666590" w14:textId="77777777"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 3、焊接技能</w:t>
      </w:r>
    </w:p>
    <w:p w14:paraId="4E52F365" w14:textId="77777777" w:rsidR="00687039" w:rsidRDefault="00616C46">
      <w:pPr>
        <w:tabs>
          <w:tab w:val="left" w:pos="420"/>
        </w:tabs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知识点和能力要求：</w:t>
      </w:r>
      <w:r>
        <w:rPr>
          <w:rFonts w:ascii="宋体" w:hAnsi="宋体" w:cs="宋体" w:hint="eastAsia"/>
          <w:bCs/>
          <w:sz w:val="20"/>
          <w:szCs w:val="20"/>
        </w:rPr>
        <w:t>能够熟练掌握铜、银的退火技能和灵活使用焊枪的能力；能够熟练掌握锻打和造型塑造技能，尤其是戒圈整形方法；能够熟练掌握测量戒围尺寸的方法；能够理解锤子、砧铁、戒指铁、窝錾和窝灶的种类与成型关系；能够了解焊药的不同种类和对应用途；</w:t>
      </w:r>
    </w:p>
    <w:p w14:paraId="5F50385D" w14:textId="77777777"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bCs/>
          <w:sz w:val="20"/>
          <w:szCs w:val="20"/>
        </w:rPr>
        <w:t>教学难点：能理解焊枪火焰的种类和各自特性，并熟练的具体使用；</w:t>
      </w:r>
    </w:p>
    <w:p w14:paraId="238F3D5A" w14:textId="77777777"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第五章 创作设计与制作  (理论4学时 实践16学时)                                       </w:t>
      </w:r>
    </w:p>
    <w:p w14:paraId="493158F2" w14:textId="77777777"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 1、首饰创作设计</w:t>
      </w:r>
    </w:p>
    <w:p w14:paraId="052E1F0C" w14:textId="77777777"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 2、首饰创作的制作表现</w:t>
      </w:r>
    </w:p>
    <w:p w14:paraId="5569CEBF" w14:textId="77777777" w:rsidR="00687039" w:rsidRDefault="00616C46">
      <w:pPr>
        <w:spacing w:line="360" w:lineRule="auto"/>
        <w:rPr>
          <w:rFonts w:ascii="宋体" w:hAnsi="宋体" w:cs="宋体"/>
          <w:bCs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知识点和能力要求：</w:t>
      </w:r>
      <w:r>
        <w:rPr>
          <w:rFonts w:ascii="宋体" w:hAnsi="宋体" w:cs="宋体" w:hint="eastAsia"/>
          <w:bCs/>
          <w:sz w:val="20"/>
          <w:szCs w:val="20"/>
        </w:rPr>
        <w:t>能够具备熟练选择工具并运用掌握的基础金工工艺制作吊坠的能力；能够具备灵活使用锯、钳、锉、磨等冷处理工艺的造型能力；能够理解首饰设计的基本步骤；能够阐述自己的灵感来源与创作过程；</w:t>
      </w:r>
    </w:p>
    <w:p w14:paraId="572D68DA" w14:textId="77777777" w:rsidR="00687039" w:rsidRDefault="00616C46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bCs/>
          <w:sz w:val="20"/>
          <w:szCs w:val="20"/>
        </w:rPr>
        <w:t>教学难点：能够理解工艺逻辑与设计形式之间的关系；</w:t>
      </w:r>
    </w:p>
    <w:p w14:paraId="041C4984" w14:textId="77777777" w:rsidR="00687039" w:rsidRDefault="00616C4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p w14:paraId="4C3D0A05" w14:textId="77777777" w:rsidR="00687039" w:rsidRDefault="00616C46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p w14:paraId="5CB63D14" w14:textId="77777777" w:rsidR="00687039" w:rsidRDefault="0068703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927"/>
        <w:gridCol w:w="769"/>
        <w:gridCol w:w="1253"/>
        <w:gridCol w:w="963"/>
      </w:tblGrid>
      <w:tr w:rsidR="00687039" w14:paraId="6349173D" w14:textId="7777777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0B3F" w14:textId="77777777" w:rsidR="00687039" w:rsidRDefault="00616C46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47B4" w14:textId="77777777" w:rsidR="00687039" w:rsidRDefault="00616C46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实验名称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99BC" w14:textId="77777777" w:rsidR="00687039" w:rsidRDefault="00616C46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主要内容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96DE" w14:textId="77777777" w:rsidR="00687039" w:rsidRDefault="00616C46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实验</w:t>
            </w:r>
          </w:p>
          <w:p w14:paraId="19A786C3" w14:textId="77777777" w:rsidR="00687039" w:rsidRDefault="00616C46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时数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E99E96" w14:textId="77777777" w:rsidR="00687039" w:rsidRDefault="00616C46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实验类型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5BFB9" w14:textId="77777777" w:rsidR="00687039" w:rsidRDefault="00616C46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备注</w:t>
            </w:r>
          </w:p>
        </w:tc>
      </w:tr>
      <w:tr w:rsidR="00687039" w14:paraId="4F26AD94" w14:textId="77777777">
        <w:trPr>
          <w:trHeight w:hRule="exact" w:val="7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62E5" w14:textId="77777777" w:rsidR="00687039" w:rsidRDefault="00616C4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959A" w14:textId="77777777" w:rsidR="00687039" w:rsidRDefault="00616C4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锯切镂空综合应用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0771" w14:textId="77777777" w:rsidR="00687039" w:rsidRDefault="00616C4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学习首饰制作工艺概论和工具使用方法，进行锯切镂空实践操作-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六角星配件的制作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535D" w14:textId="77777777" w:rsidR="00687039" w:rsidRDefault="00616C4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10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80467" w14:textId="77777777" w:rsidR="00687039" w:rsidRDefault="00616C4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综合型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DD9BC" w14:textId="77777777" w:rsidR="00687039" w:rsidRDefault="0068703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687039" w14:paraId="3D054308" w14:textId="77777777">
        <w:trPr>
          <w:trHeight w:hRule="exact" w:val="8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EE05" w14:textId="77777777" w:rsidR="00687039" w:rsidRDefault="00616C4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F4D4" w14:textId="77777777" w:rsidR="00687039" w:rsidRDefault="00616C4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锉磨造型综合应用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6001" w14:textId="77777777" w:rsidR="00687039" w:rsidRDefault="00616C4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学习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0"/>
                <w:szCs w:val="20"/>
              </w:rPr>
              <w:t>锉削和打磨焊接工艺 -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五角星挂件的制作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CAEC" w14:textId="77777777" w:rsidR="00687039" w:rsidRDefault="00616C4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12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DA14B" w14:textId="77777777" w:rsidR="00687039" w:rsidRDefault="00616C4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综合型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180C0" w14:textId="77777777" w:rsidR="00687039" w:rsidRDefault="0068703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687039" w14:paraId="690EA0D6" w14:textId="77777777">
        <w:trPr>
          <w:trHeight w:hRule="exact" w:val="8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585C" w14:textId="77777777" w:rsidR="00687039" w:rsidRDefault="00616C4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7BB7" w14:textId="77777777" w:rsidR="00687039" w:rsidRDefault="00616C4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锻打成型综合应用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0175" w14:textId="77777777" w:rsidR="00687039" w:rsidRDefault="00616C46">
            <w:pPr>
              <w:spacing w:line="360" w:lineRule="auto"/>
              <w:rPr>
                <w:rFonts w:asciiTheme="minorEastAsia" w:eastAsiaTheme="minorEastAsia" w:hAnsiTheme="minorEastAsia" w:cstheme="minorEastAsia"/>
                <w:bCs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0"/>
                <w:szCs w:val="20"/>
              </w:rPr>
              <w:t>锻打造型相关工具种类和使用方法以及戒指的成型方法-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光身戒的制作</w:t>
            </w:r>
          </w:p>
          <w:p w14:paraId="26C6C783" w14:textId="77777777" w:rsidR="00687039" w:rsidRDefault="0068703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B68C" w14:textId="77777777" w:rsidR="00687039" w:rsidRDefault="00616C4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10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7D70C" w14:textId="77777777" w:rsidR="00687039" w:rsidRDefault="00616C4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综合型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1DE6C" w14:textId="77777777" w:rsidR="00687039" w:rsidRDefault="0068703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687039" w14:paraId="65A9E6F1" w14:textId="77777777">
        <w:trPr>
          <w:trHeight w:hRule="exact" w:val="5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1625" w14:textId="77777777" w:rsidR="00687039" w:rsidRDefault="00616C4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7291" w14:textId="77777777" w:rsidR="00687039" w:rsidRDefault="00616C4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自由创作作品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F886" w14:textId="77777777" w:rsidR="00687039" w:rsidRDefault="00616C4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0"/>
                <w:szCs w:val="20"/>
              </w:rPr>
              <w:t>个人创作吊坠制作实践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E9F9" w14:textId="77777777" w:rsidR="00687039" w:rsidRDefault="00616C4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16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0BF42" w14:textId="77777777" w:rsidR="00687039" w:rsidRDefault="00616C4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综合型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643F6" w14:textId="77777777" w:rsidR="00687039" w:rsidRDefault="0068703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</w:tbl>
    <w:p w14:paraId="420D9CB1" w14:textId="77777777" w:rsidR="00687039" w:rsidRDefault="0068703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14:paraId="1F4116C8" w14:textId="77777777" w:rsidR="00687039" w:rsidRDefault="0068703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14:paraId="1F13C063" w14:textId="77777777" w:rsidR="00687039" w:rsidRDefault="0068703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14:paraId="53C8659D" w14:textId="77777777" w:rsidR="00687039" w:rsidRDefault="0068703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14:paraId="49EF1519" w14:textId="77777777" w:rsidR="00687039" w:rsidRDefault="0068703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14:paraId="74092A7C" w14:textId="77777777" w:rsidR="00687039" w:rsidRDefault="0068703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14:paraId="1EAFBF0D" w14:textId="77777777" w:rsidR="00687039" w:rsidRDefault="0068703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14:paraId="57410DB1" w14:textId="77777777" w:rsidR="00687039" w:rsidRDefault="0068703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14:paraId="75B73370" w14:textId="77777777" w:rsidR="00687039" w:rsidRDefault="0068703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14:paraId="103D3E5C" w14:textId="77777777" w:rsidR="00687039" w:rsidRDefault="0068703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14:paraId="188E0DD7" w14:textId="77777777" w:rsidR="00687039" w:rsidRDefault="00616C46">
      <w:pPr>
        <w:numPr>
          <w:ilvl w:val="0"/>
          <w:numId w:val="2"/>
        </w:numPr>
        <w:snapToGrid w:val="0"/>
        <w:spacing w:line="288" w:lineRule="auto"/>
        <w:ind w:right="252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评价方式与成绩</w:t>
      </w:r>
    </w:p>
    <w:tbl>
      <w:tblPr>
        <w:tblpPr w:leftFromText="180" w:rightFromText="180" w:vertAnchor="text" w:horzAnchor="page" w:tblpX="1709" w:tblpY="163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687039" w14:paraId="76EA0A58" w14:textId="77777777">
        <w:tc>
          <w:tcPr>
            <w:tcW w:w="1809" w:type="dxa"/>
          </w:tcPr>
          <w:p w14:paraId="1CB5B059" w14:textId="77777777" w:rsidR="00687039" w:rsidRDefault="00616C46">
            <w:pPr>
              <w:snapToGrid w:val="0"/>
              <w:spacing w:beforeLines="50" w:before="156" w:afterLines="50" w:after="156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总评构成（X）</w:t>
            </w:r>
          </w:p>
        </w:tc>
        <w:tc>
          <w:tcPr>
            <w:tcW w:w="5103" w:type="dxa"/>
          </w:tcPr>
          <w:p w14:paraId="013B0580" w14:textId="77777777" w:rsidR="00687039" w:rsidRDefault="00616C46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2127" w:type="dxa"/>
          </w:tcPr>
          <w:p w14:paraId="504EB7B2" w14:textId="77777777" w:rsidR="00687039" w:rsidRDefault="00616C46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占比</w:t>
            </w:r>
          </w:p>
        </w:tc>
      </w:tr>
      <w:tr w:rsidR="00687039" w14:paraId="59A00E78" w14:textId="77777777">
        <w:tc>
          <w:tcPr>
            <w:tcW w:w="1809" w:type="dxa"/>
          </w:tcPr>
          <w:p w14:paraId="0B9BBFBE" w14:textId="77777777" w:rsidR="00687039" w:rsidRDefault="006B1AC2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</w:tcPr>
          <w:p w14:paraId="7117938B" w14:textId="77777777" w:rsidR="00687039" w:rsidRDefault="006B1AC2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0"/>
                <w:szCs w:val="20"/>
              </w:rPr>
              <w:t>个人自主学习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报告</w:t>
            </w:r>
          </w:p>
        </w:tc>
        <w:tc>
          <w:tcPr>
            <w:tcW w:w="2127" w:type="dxa"/>
          </w:tcPr>
          <w:p w14:paraId="30842C31" w14:textId="77777777" w:rsidR="00687039" w:rsidRDefault="006B1AC2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10%</w:t>
            </w:r>
          </w:p>
        </w:tc>
      </w:tr>
      <w:tr w:rsidR="00687039" w14:paraId="5F9B73F5" w14:textId="77777777">
        <w:tc>
          <w:tcPr>
            <w:tcW w:w="1809" w:type="dxa"/>
          </w:tcPr>
          <w:p w14:paraId="6C57F40C" w14:textId="77777777" w:rsidR="00687039" w:rsidRDefault="006B1AC2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</w:tcPr>
          <w:p w14:paraId="053A6421" w14:textId="77777777" w:rsidR="00687039" w:rsidRDefault="00616C46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锯切镂空综合应用</w:t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作品</w:t>
            </w:r>
            <w:r w:rsidR="006B1AC2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-</w:t>
            </w:r>
            <w:r w:rsidR="006B1AC2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六角星配件</w:t>
            </w:r>
          </w:p>
        </w:tc>
        <w:tc>
          <w:tcPr>
            <w:tcW w:w="2127" w:type="dxa"/>
          </w:tcPr>
          <w:p w14:paraId="2C1FEB87" w14:textId="77777777" w:rsidR="00687039" w:rsidRDefault="00616C46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20%</w:t>
            </w:r>
          </w:p>
        </w:tc>
      </w:tr>
      <w:tr w:rsidR="00687039" w14:paraId="5DBEAFA6" w14:textId="77777777">
        <w:tc>
          <w:tcPr>
            <w:tcW w:w="1809" w:type="dxa"/>
          </w:tcPr>
          <w:p w14:paraId="69BC56A4" w14:textId="77777777" w:rsidR="00687039" w:rsidRDefault="006B1AC2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</w:tcPr>
          <w:p w14:paraId="7954CD35" w14:textId="77777777" w:rsidR="00687039" w:rsidRDefault="00616C46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锉削造型综合应用</w:t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作品</w:t>
            </w:r>
            <w:r w:rsidR="006B1AC2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-</w:t>
            </w:r>
            <w:r w:rsidR="006B1AC2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五角星挂件</w:t>
            </w:r>
          </w:p>
        </w:tc>
        <w:tc>
          <w:tcPr>
            <w:tcW w:w="2127" w:type="dxa"/>
          </w:tcPr>
          <w:p w14:paraId="45515F38" w14:textId="77777777" w:rsidR="00687039" w:rsidRDefault="00616C46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20%</w:t>
            </w:r>
          </w:p>
        </w:tc>
      </w:tr>
      <w:tr w:rsidR="00687039" w14:paraId="7F27F297" w14:textId="77777777">
        <w:tc>
          <w:tcPr>
            <w:tcW w:w="1809" w:type="dxa"/>
          </w:tcPr>
          <w:p w14:paraId="77655801" w14:textId="77777777" w:rsidR="00687039" w:rsidRDefault="006B1AC2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X4</w:t>
            </w:r>
          </w:p>
        </w:tc>
        <w:tc>
          <w:tcPr>
            <w:tcW w:w="5103" w:type="dxa"/>
          </w:tcPr>
          <w:p w14:paraId="05EE235D" w14:textId="77777777" w:rsidR="00687039" w:rsidRDefault="00616C46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锻打成型综合应用</w:t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作品</w:t>
            </w:r>
            <w:r w:rsidR="006B1AC2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-</w:t>
            </w:r>
            <w:r w:rsidR="006B1AC2"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光圈素戒</w:t>
            </w:r>
          </w:p>
        </w:tc>
        <w:tc>
          <w:tcPr>
            <w:tcW w:w="2127" w:type="dxa"/>
          </w:tcPr>
          <w:p w14:paraId="1BCF6A26" w14:textId="77777777" w:rsidR="00687039" w:rsidRDefault="00616C46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20%</w:t>
            </w:r>
          </w:p>
        </w:tc>
      </w:tr>
      <w:tr w:rsidR="00687039" w14:paraId="221B8B17" w14:textId="77777777">
        <w:tc>
          <w:tcPr>
            <w:tcW w:w="1809" w:type="dxa"/>
          </w:tcPr>
          <w:p w14:paraId="3A92934D" w14:textId="77777777" w:rsidR="00687039" w:rsidRDefault="006B1AC2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X5</w:t>
            </w:r>
          </w:p>
        </w:tc>
        <w:tc>
          <w:tcPr>
            <w:tcW w:w="5103" w:type="dxa"/>
          </w:tcPr>
          <w:p w14:paraId="2429C1F9" w14:textId="77777777" w:rsidR="00687039" w:rsidRDefault="006B1AC2" w:rsidP="006B1AC2">
            <w:pPr>
              <w:snapToGrid w:val="0"/>
              <w:spacing w:beforeLines="50" w:before="156" w:afterLines="50" w:after="156"/>
              <w:ind w:firstLineChars="700" w:firstLine="1400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0"/>
                <w:szCs w:val="20"/>
              </w:rPr>
              <w:t>自主创作首饰作品-吊坠</w:t>
            </w:r>
          </w:p>
        </w:tc>
        <w:tc>
          <w:tcPr>
            <w:tcW w:w="2127" w:type="dxa"/>
          </w:tcPr>
          <w:p w14:paraId="71032E7E" w14:textId="77777777" w:rsidR="00687039" w:rsidRDefault="006B1AC2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30%</w:t>
            </w:r>
          </w:p>
        </w:tc>
      </w:tr>
    </w:tbl>
    <w:p w14:paraId="15B3B9D0" w14:textId="77777777" w:rsidR="00687039" w:rsidRDefault="00687039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14:paraId="2AEC2CD7" w14:textId="77777777" w:rsidR="00687039" w:rsidRDefault="00616C46">
      <w:pPr>
        <w:snapToGrid w:val="0"/>
        <w:spacing w:line="288" w:lineRule="auto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撰写人：张锦彩                                       系主任审核签名：</w:t>
      </w:r>
    </w:p>
    <w:p w14:paraId="41810A7F" w14:textId="2FF019C9" w:rsidR="00687039" w:rsidRDefault="00616C46">
      <w:pPr>
        <w:snapToGrid w:val="0"/>
        <w:spacing w:line="288" w:lineRule="auto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时间：20</w:t>
      </w:r>
      <w:r w:rsidR="00975562">
        <w:rPr>
          <w:rFonts w:asciiTheme="minorEastAsia" w:eastAsiaTheme="minorEastAsia" w:hAnsiTheme="minorEastAsia" w:hint="eastAsia"/>
          <w:sz w:val="20"/>
          <w:szCs w:val="20"/>
        </w:rPr>
        <w:t>20</w:t>
      </w:r>
      <w:bookmarkStart w:id="1" w:name="_GoBack"/>
      <w:bookmarkEnd w:id="1"/>
      <w:r>
        <w:rPr>
          <w:rFonts w:asciiTheme="minorEastAsia" w:eastAsiaTheme="minorEastAsia" w:hAnsiTheme="minorEastAsia" w:hint="eastAsia"/>
          <w:sz w:val="20"/>
          <w:szCs w:val="20"/>
        </w:rPr>
        <w:t>年</w:t>
      </w:r>
      <w:r w:rsidR="006B1AC2">
        <w:rPr>
          <w:rFonts w:asciiTheme="minorEastAsia" w:eastAsiaTheme="minorEastAsia" w:hAnsiTheme="minorEastAsia" w:hint="eastAsia"/>
          <w:sz w:val="20"/>
          <w:szCs w:val="20"/>
        </w:rPr>
        <w:t>2</w:t>
      </w:r>
      <w:r>
        <w:rPr>
          <w:rFonts w:asciiTheme="minorEastAsia" w:eastAsiaTheme="minorEastAsia" w:hAnsiTheme="minorEastAsia" w:hint="eastAsia"/>
          <w:sz w:val="20"/>
          <w:szCs w:val="20"/>
        </w:rPr>
        <w:t>月</w:t>
      </w:r>
      <w:r w:rsidR="006B1AC2">
        <w:rPr>
          <w:rFonts w:asciiTheme="minorEastAsia" w:eastAsiaTheme="minorEastAsia" w:hAnsiTheme="minorEastAsia" w:hint="eastAsia"/>
          <w:sz w:val="20"/>
          <w:szCs w:val="20"/>
        </w:rPr>
        <w:t>23</w:t>
      </w:r>
      <w:r>
        <w:rPr>
          <w:rFonts w:asciiTheme="minorEastAsia" w:eastAsiaTheme="minorEastAsia" w:hAnsiTheme="minorEastAsia" w:hint="eastAsia"/>
          <w:sz w:val="20"/>
          <w:szCs w:val="20"/>
        </w:rPr>
        <w:t>日</w:t>
      </w:r>
    </w:p>
    <w:p w14:paraId="0E7C948A" w14:textId="77777777" w:rsidR="00687039" w:rsidRDefault="00687039"/>
    <w:sectPr w:rsidR="00687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F35BF" w14:textId="77777777" w:rsidR="00BF152E" w:rsidRDefault="00BF152E" w:rsidP="006B1AC2">
      <w:r>
        <w:separator/>
      </w:r>
    </w:p>
  </w:endnote>
  <w:endnote w:type="continuationSeparator" w:id="0">
    <w:p w14:paraId="7FAB4B93" w14:textId="77777777" w:rsidR="00BF152E" w:rsidRDefault="00BF152E" w:rsidP="006B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86B6F" w14:textId="77777777" w:rsidR="00BF152E" w:rsidRDefault="00BF152E" w:rsidP="006B1AC2">
      <w:r>
        <w:separator/>
      </w:r>
    </w:p>
  </w:footnote>
  <w:footnote w:type="continuationSeparator" w:id="0">
    <w:p w14:paraId="26B1C02A" w14:textId="77777777" w:rsidR="00BF152E" w:rsidRDefault="00BF152E" w:rsidP="006B1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DFDBA4"/>
    <w:multiLevelType w:val="singleLevel"/>
    <w:tmpl w:val="4FDFDBA4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9AFD5F5"/>
    <w:multiLevelType w:val="singleLevel"/>
    <w:tmpl w:val="59AFD5F5"/>
    <w:lvl w:ilvl="0">
      <w:start w:val="4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51F"/>
    <w:rsid w:val="000E2070"/>
    <w:rsid w:val="001072BC"/>
    <w:rsid w:val="00125EE1"/>
    <w:rsid w:val="001438C4"/>
    <w:rsid w:val="001A4367"/>
    <w:rsid w:val="001B0FA4"/>
    <w:rsid w:val="001E4A55"/>
    <w:rsid w:val="00215A1E"/>
    <w:rsid w:val="00256B39"/>
    <w:rsid w:val="0026033C"/>
    <w:rsid w:val="002A0D26"/>
    <w:rsid w:val="002E3721"/>
    <w:rsid w:val="00313BBA"/>
    <w:rsid w:val="0032602E"/>
    <w:rsid w:val="003367AE"/>
    <w:rsid w:val="00370731"/>
    <w:rsid w:val="003B1258"/>
    <w:rsid w:val="004100B0"/>
    <w:rsid w:val="00420988"/>
    <w:rsid w:val="004C13A7"/>
    <w:rsid w:val="004E2E97"/>
    <w:rsid w:val="00540FDD"/>
    <w:rsid w:val="005467DC"/>
    <w:rsid w:val="00553D03"/>
    <w:rsid w:val="005B2B6D"/>
    <w:rsid w:val="005B4B4E"/>
    <w:rsid w:val="005B6282"/>
    <w:rsid w:val="005D32D9"/>
    <w:rsid w:val="005F5223"/>
    <w:rsid w:val="00610185"/>
    <w:rsid w:val="00616C46"/>
    <w:rsid w:val="0062010D"/>
    <w:rsid w:val="00624FE1"/>
    <w:rsid w:val="0064204C"/>
    <w:rsid w:val="00687039"/>
    <w:rsid w:val="006B1AC2"/>
    <w:rsid w:val="006D74DB"/>
    <w:rsid w:val="006F425B"/>
    <w:rsid w:val="007208D6"/>
    <w:rsid w:val="00720B76"/>
    <w:rsid w:val="00747F0B"/>
    <w:rsid w:val="007A324F"/>
    <w:rsid w:val="00877AD8"/>
    <w:rsid w:val="008B397C"/>
    <w:rsid w:val="008B47F4"/>
    <w:rsid w:val="00900019"/>
    <w:rsid w:val="00966AEA"/>
    <w:rsid w:val="00975562"/>
    <w:rsid w:val="0099063E"/>
    <w:rsid w:val="009B65D8"/>
    <w:rsid w:val="009C69FF"/>
    <w:rsid w:val="009F206A"/>
    <w:rsid w:val="00A044C2"/>
    <w:rsid w:val="00A53CCF"/>
    <w:rsid w:val="00A769B1"/>
    <w:rsid w:val="00AB4D37"/>
    <w:rsid w:val="00AB4D47"/>
    <w:rsid w:val="00AC4C45"/>
    <w:rsid w:val="00AF1BAE"/>
    <w:rsid w:val="00B46F21"/>
    <w:rsid w:val="00B511A5"/>
    <w:rsid w:val="00B55540"/>
    <w:rsid w:val="00B70050"/>
    <w:rsid w:val="00B71318"/>
    <w:rsid w:val="00B736A7"/>
    <w:rsid w:val="00B7651F"/>
    <w:rsid w:val="00B8244F"/>
    <w:rsid w:val="00BD75BC"/>
    <w:rsid w:val="00BF152E"/>
    <w:rsid w:val="00C56E09"/>
    <w:rsid w:val="00CF096B"/>
    <w:rsid w:val="00E13F12"/>
    <w:rsid w:val="00E16D30"/>
    <w:rsid w:val="00E33169"/>
    <w:rsid w:val="00E70904"/>
    <w:rsid w:val="00E96778"/>
    <w:rsid w:val="00EF44B1"/>
    <w:rsid w:val="00F35AA0"/>
    <w:rsid w:val="00F41480"/>
    <w:rsid w:val="00F96B5A"/>
    <w:rsid w:val="00FD4731"/>
    <w:rsid w:val="00FE4675"/>
    <w:rsid w:val="024B0C39"/>
    <w:rsid w:val="03824605"/>
    <w:rsid w:val="0A8128A6"/>
    <w:rsid w:val="0BF32A1B"/>
    <w:rsid w:val="10BD2C22"/>
    <w:rsid w:val="11F07335"/>
    <w:rsid w:val="22987C80"/>
    <w:rsid w:val="24192CCC"/>
    <w:rsid w:val="2C493440"/>
    <w:rsid w:val="2D2E1FBA"/>
    <w:rsid w:val="39A66CD4"/>
    <w:rsid w:val="3CD52CE1"/>
    <w:rsid w:val="410F2E6A"/>
    <w:rsid w:val="4430136C"/>
    <w:rsid w:val="49623622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911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2047C1"/>
  <w15:docId w15:val="{3C7E66B5-B38B-4778-83AF-6C1769FE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Times" w:eastAsiaTheme="minorEastAsia" w:hAnsi="Times" w:cstheme="minorBid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00080"/>
      <w:u w:val="none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" w:hAnsi="Times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qFormat/>
  </w:style>
  <w:style w:type="character" w:customStyle="1" w:styleId="author">
    <w:name w:val="author"/>
    <w:basedOn w:val="a0"/>
    <w:qFormat/>
  </w:style>
  <w:style w:type="character" w:customStyle="1" w:styleId="a-color-secondary">
    <w:name w:val="a-color-secondary"/>
    <w:basedOn w:val="a0"/>
    <w:qFormat/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fielderror">
    <w:name w:val="fielderror"/>
    <w:basedOn w:val="a0"/>
    <w:qFormat/>
    <w:rPr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544</Words>
  <Characters>3105</Characters>
  <Application>Microsoft Office Word</Application>
  <DocSecurity>0</DocSecurity>
  <Lines>25</Lines>
  <Paragraphs>7</Paragraphs>
  <ScaleCrop>false</ScaleCrop>
  <Company>china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jincai zhang</cp:lastModifiedBy>
  <cp:revision>5</cp:revision>
  <dcterms:created xsi:type="dcterms:W3CDTF">2018-03-12T10:20:00Z</dcterms:created>
  <dcterms:modified xsi:type="dcterms:W3CDTF">2020-02-28T03:11:00Z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