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951" w:rsidRDefault="00C37D22">
      <w:pPr>
        <w:spacing w:line="288" w:lineRule="auto"/>
        <w:jc w:val="center"/>
        <w:rPr>
          <w:b/>
          <w:sz w:val="28"/>
          <w:szCs w:val="30"/>
        </w:rPr>
      </w:pPr>
      <w:r>
        <w:rPr>
          <w:rFonts w:hint="eastAsia"/>
          <w:b/>
          <w:sz w:val="28"/>
          <w:szCs w:val="30"/>
        </w:rPr>
        <w:t>【首饰蜡雕】</w:t>
      </w:r>
    </w:p>
    <w:p w:rsidR="00424951" w:rsidRDefault="00C37D22">
      <w:pPr>
        <w:shd w:val="clear" w:color="auto" w:fill="F5F5F5"/>
        <w:jc w:val="center"/>
        <w:textAlignment w:val="top"/>
        <w:rPr>
          <w:rFonts w:ascii="Arial" w:hAnsi="Arial" w:cs="Arial"/>
          <w:kern w:val="0"/>
          <w:sz w:val="20"/>
          <w:szCs w:val="20"/>
        </w:rPr>
      </w:pPr>
      <w:r>
        <w:rPr>
          <w:rFonts w:hint="eastAsia"/>
          <w:b/>
          <w:sz w:val="28"/>
          <w:szCs w:val="30"/>
        </w:rPr>
        <w:t>【</w:t>
      </w:r>
      <w:r>
        <w:rPr>
          <w:rFonts w:hint="eastAsia"/>
          <w:b/>
          <w:sz w:val="28"/>
          <w:szCs w:val="30"/>
        </w:rPr>
        <w:t>Jewelry Wax Carving</w:t>
      </w:r>
      <w:r>
        <w:rPr>
          <w:rFonts w:hint="eastAsia"/>
          <w:b/>
          <w:sz w:val="28"/>
          <w:szCs w:val="30"/>
        </w:rPr>
        <w:t>】</w:t>
      </w:r>
      <w:bookmarkStart w:id="0" w:name="a2"/>
      <w:bookmarkEnd w:id="0"/>
    </w:p>
    <w:p w:rsidR="00424951" w:rsidRDefault="00C37D22">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424951" w:rsidRDefault="00C37D22">
      <w:pPr>
        <w:snapToGrid w:val="0"/>
        <w:spacing w:line="288" w:lineRule="auto"/>
        <w:ind w:firstLineChars="196" w:firstLine="394"/>
        <w:rPr>
          <w:sz w:val="20"/>
          <w:szCs w:val="20"/>
        </w:rPr>
      </w:pPr>
      <w:r>
        <w:rPr>
          <w:b/>
          <w:bCs/>
          <w:sz w:val="20"/>
          <w:szCs w:val="20"/>
        </w:rPr>
        <w:t>课程代码：</w:t>
      </w:r>
      <w:r>
        <w:rPr>
          <w:sz w:val="20"/>
          <w:szCs w:val="20"/>
        </w:rPr>
        <w:t>【</w:t>
      </w:r>
      <w:r>
        <w:rPr>
          <w:rFonts w:hint="eastAsia"/>
          <w:sz w:val="20"/>
          <w:szCs w:val="20"/>
        </w:rPr>
        <w:t>2040200</w:t>
      </w:r>
      <w:r>
        <w:rPr>
          <w:sz w:val="20"/>
          <w:szCs w:val="20"/>
        </w:rPr>
        <w:t>】</w:t>
      </w:r>
    </w:p>
    <w:p w:rsidR="00424951" w:rsidRDefault="00C37D22">
      <w:pPr>
        <w:snapToGrid w:val="0"/>
        <w:spacing w:line="288" w:lineRule="auto"/>
        <w:ind w:firstLineChars="196" w:firstLine="394"/>
        <w:rPr>
          <w:szCs w:val="21"/>
        </w:rPr>
      </w:pPr>
      <w:r>
        <w:rPr>
          <w:b/>
          <w:bCs/>
          <w:sz w:val="20"/>
          <w:szCs w:val="20"/>
        </w:rPr>
        <w:t>课程学分：</w:t>
      </w:r>
      <w:r>
        <w:rPr>
          <w:sz w:val="20"/>
          <w:szCs w:val="20"/>
        </w:rPr>
        <w:t>【</w:t>
      </w:r>
      <w:r>
        <w:rPr>
          <w:rFonts w:hint="eastAsia"/>
          <w:sz w:val="20"/>
          <w:szCs w:val="20"/>
        </w:rPr>
        <w:t>4</w:t>
      </w:r>
      <w:r>
        <w:rPr>
          <w:sz w:val="20"/>
          <w:szCs w:val="20"/>
        </w:rPr>
        <w:t>】</w:t>
      </w:r>
    </w:p>
    <w:p w:rsidR="00424951" w:rsidRDefault="00C37D22">
      <w:pPr>
        <w:snapToGrid w:val="0"/>
        <w:spacing w:line="288" w:lineRule="auto"/>
        <w:ind w:firstLineChars="196" w:firstLine="394"/>
        <w:rPr>
          <w:szCs w:val="21"/>
        </w:rPr>
      </w:pPr>
      <w:r>
        <w:rPr>
          <w:b/>
          <w:bCs/>
          <w:sz w:val="20"/>
          <w:szCs w:val="20"/>
        </w:rPr>
        <w:t>面向专业：</w:t>
      </w:r>
      <w:r>
        <w:rPr>
          <w:sz w:val="20"/>
          <w:szCs w:val="20"/>
        </w:rPr>
        <w:t>【</w:t>
      </w:r>
      <w:r>
        <w:rPr>
          <w:rFonts w:hint="eastAsia"/>
          <w:sz w:val="20"/>
          <w:szCs w:val="20"/>
        </w:rPr>
        <w:t>产品设计（珠宝首饰设计）</w:t>
      </w:r>
      <w:r>
        <w:rPr>
          <w:sz w:val="20"/>
          <w:szCs w:val="20"/>
        </w:rPr>
        <w:t>】</w:t>
      </w:r>
    </w:p>
    <w:p w:rsidR="00424951" w:rsidRDefault="00C37D22">
      <w:pPr>
        <w:snapToGrid w:val="0"/>
        <w:spacing w:line="288" w:lineRule="auto"/>
        <w:ind w:firstLineChars="196" w:firstLine="394"/>
        <w:rPr>
          <w:sz w:val="20"/>
          <w:szCs w:val="20"/>
        </w:rPr>
      </w:pPr>
      <w:r>
        <w:rPr>
          <w:b/>
          <w:bCs/>
          <w:sz w:val="20"/>
          <w:szCs w:val="20"/>
        </w:rPr>
        <w:t>课程性质：</w:t>
      </w:r>
      <w:r>
        <w:rPr>
          <w:sz w:val="20"/>
          <w:szCs w:val="20"/>
        </w:rPr>
        <w:t>【</w:t>
      </w:r>
      <w:r>
        <w:rPr>
          <w:rFonts w:hint="eastAsia"/>
          <w:sz w:val="20"/>
          <w:szCs w:val="20"/>
        </w:rPr>
        <w:t>专业</w:t>
      </w:r>
      <w:r>
        <w:rPr>
          <w:rFonts w:hint="eastAsia"/>
          <w:sz w:val="20"/>
          <w:szCs w:val="20"/>
        </w:rPr>
        <w:t>选修课</w:t>
      </w:r>
      <w:r>
        <w:rPr>
          <w:sz w:val="20"/>
          <w:szCs w:val="20"/>
        </w:rPr>
        <w:t>】</w:t>
      </w:r>
    </w:p>
    <w:p w:rsidR="00424951" w:rsidRDefault="00C37D22">
      <w:pPr>
        <w:snapToGrid w:val="0"/>
        <w:spacing w:line="288" w:lineRule="auto"/>
        <w:ind w:firstLineChars="196" w:firstLine="394"/>
        <w:rPr>
          <w:b/>
          <w:bCs/>
          <w:szCs w:val="21"/>
        </w:rPr>
      </w:pPr>
      <w:r>
        <w:rPr>
          <w:b/>
          <w:bCs/>
          <w:sz w:val="20"/>
          <w:szCs w:val="20"/>
        </w:rPr>
        <w:t>开课院系：</w:t>
      </w:r>
      <w:r>
        <w:rPr>
          <w:rFonts w:hint="eastAsia"/>
          <w:b/>
          <w:bCs/>
          <w:sz w:val="20"/>
          <w:szCs w:val="20"/>
        </w:rPr>
        <w:t>珠宝学院产品设计系</w:t>
      </w:r>
    </w:p>
    <w:p w:rsidR="00424951" w:rsidRDefault="00C37D22">
      <w:pPr>
        <w:snapToGrid w:val="0"/>
        <w:spacing w:line="300" w:lineRule="auto"/>
        <w:ind w:firstLineChars="196" w:firstLine="394"/>
        <w:rPr>
          <w:sz w:val="20"/>
        </w:rPr>
      </w:pPr>
      <w:r>
        <w:rPr>
          <w:b/>
          <w:bCs/>
          <w:sz w:val="20"/>
          <w:szCs w:val="20"/>
        </w:rPr>
        <w:t>使用教材：</w:t>
      </w:r>
      <w:r>
        <w:rPr>
          <w:sz w:val="20"/>
        </w:rPr>
        <w:t>主教材【</w:t>
      </w:r>
      <w:r>
        <w:rPr>
          <w:rFonts w:hint="eastAsia"/>
          <w:sz w:val="20"/>
          <w:szCs w:val="20"/>
        </w:rPr>
        <w:t>自编教材《首饰蜡雕课程讲义及实验指导书》</w:t>
      </w:r>
      <w:r>
        <w:rPr>
          <w:sz w:val="20"/>
          <w:szCs w:val="20"/>
        </w:rPr>
        <w:t>】</w:t>
      </w:r>
    </w:p>
    <w:p w:rsidR="00424951" w:rsidRDefault="00C37D22">
      <w:pPr>
        <w:snapToGrid w:val="0"/>
        <w:spacing w:line="300" w:lineRule="auto"/>
        <w:ind w:left="718"/>
        <w:rPr>
          <w:sz w:val="20"/>
        </w:rPr>
      </w:pPr>
      <w:r>
        <w:rPr>
          <w:sz w:val="20"/>
        </w:rPr>
        <w:t xml:space="preserve">       </w:t>
      </w:r>
      <w:bookmarkStart w:id="1" w:name="_GoBack"/>
      <w:r>
        <w:rPr>
          <w:sz w:val="20"/>
        </w:rPr>
        <w:t>辅助教材【</w:t>
      </w:r>
      <w:r w:rsidR="00BC0C4A">
        <w:rPr>
          <w:rFonts w:hint="eastAsia"/>
          <w:sz w:val="20"/>
        </w:rPr>
        <w:t>首饰蜡板制作</w:t>
      </w:r>
      <w:r w:rsidR="00BC0C4A">
        <w:rPr>
          <w:rFonts w:hint="eastAsia"/>
          <w:sz w:val="20"/>
        </w:rPr>
        <w:t>.</w:t>
      </w:r>
      <w:r w:rsidR="00BC0C4A">
        <w:rPr>
          <w:rFonts w:hint="eastAsia"/>
          <w:sz w:val="20"/>
        </w:rPr>
        <w:t>杨井兰</w:t>
      </w:r>
      <w:r w:rsidR="00BC0C4A">
        <w:rPr>
          <w:sz w:val="20"/>
        </w:rPr>
        <w:t>.</w:t>
      </w:r>
      <w:r w:rsidR="00BC0C4A">
        <w:rPr>
          <w:rFonts w:hint="eastAsia"/>
          <w:sz w:val="20"/>
        </w:rPr>
        <w:t>上海人民美术出版社</w:t>
      </w:r>
      <w:r w:rsidR="00BC0C4A">
        <w:rPr>
          <w:rFonts w:hint="eastAsia"/>
          <w:sz w:val="20"/>
        </w:rPr>
        <w:t>.</w:t>
      </w:r>
      <w:r>
        <w:rPr>
          <w:sz w:val="20"/>
        </w:rPr>
        <w:t>】</w:t>
      </w:r>
    </w:p>
    <w:p w:rsidR="00424951" w:rsidRDefault="00C37D22">
      <w:pPr>
        <w:snapToGrid w:val="0"/>
        <w:spacing w:line="300" w:lineRule="auto"/>
        <w:ind w:left="718"/>
        <w:rPr>
          <w:sz w:val="20"/>
        </w:rPr>
      </w:pPr>
      <w:r>
        <w:rPr>
          <w:sz w:val="20"/>
        </w:rPr>
        <w:t xml:space="preserve">       </w:t>
      </w:r>
      <w:r>
        <w:rPr>
          <w:sz w:val="20"/>
        </w:rPr>
        <w:t>参考教材【</w:t>
      </w:r>
      <w:r w:rsidR="00BC0C4A">
        <w:rPr>
          <w:rFonts w:hint="eastAsia"/>
          <w:sz w:val="20"/>
        </w:rPr>
        <w:t>图案设计类工具书</w:t>
      </w:r>
      <w:r w:rsidR="00BC0C4A">
        <w:rPr>
          <w:rFonts w:hint="eastAsia"/>
          <w:sz w:val="20"/>
        </w:rPr>
        <w:t>、</w:t>
      </w:r>
      <w:r>
        <w:rPr>
          <w:rFonts w:hint="eastAsia"/>
          <w:sz w:val="20"/>
        </w:rPr>
        <w:t>珠宝类期刊杂志、</w:t>
      </w:r>
      <w:r>
        <w:rPr>
          <w:sz w:val="20"/>
        </w:rPr>
        <w:t>】</w:t>
      </w:r>
    </w:p>
    <w:bookmarkEnd w:id="1"/>
    <w:p w:rsidR="00424951" w:rsidRDefault="00C37D22">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424951" w:rsidRDefault="00C37D22">
      <w:pPr>
        <w:snapToGrid w:val="0"/>
        <w:spacing w:line="288" w:lineRule="auto"/>
        <w:ind w:leftChars="190" w:left="1001" w:hangingChars="301" w:hanging="602"/>
        <w:rPr>
          <w:sz w:val="20"/>
        </w:rPr>
      </w:pPr>
      <w:r>
        <w:rPr>
          <w:rFonts w:hint="eastAsia"/>
          <w:color w:val="000000"/>
          <w:sz w:val="20"/>
          <w:szCs w:val="20"/>
        </w:rPr>
        <w:t>https://elearning.gench.edu.cn:8443/webapps/blackboard/execute/modulepage/view?course_id=_10538_1&amp;cmp_tab_id=_11218_1&amp;editMode=true&amp;mode=cpview</w:t>
      </w:r>
    </w:p>
    <w:p w:rsidR="00424951" w:rsidRDefault="00C37D22">
      <w:pPr>
        <w:adjustRightInd w:val="0"/>
        <w:snapToGrid w:val="0"/>
        <w:spacing w:line="288" w:lineRule="auto"/>
        <w:ind w:firstLineChars="200" w:firstLine="402"/>
        <w:rPr>
          <w:sz w:val="20"/>
          <w:szCs w:val="20"/>
        </w:rPr>
      </w:pPr>
      <w:r>
        <w:rPr>
          <w:b/>
          <w:bCs/>
          <w:sz w:val="20"/>
          <w:szCs w:val="20"/>
        </w:rPr>
        <w:t>先修课程：</w:t>
      </w:r>
      <w:r>
        <w:rPr>
          <w:rFonts w:hint="eastAsia"/>
          <w:sz w:val="20"/>
          <w:szCs w:val="20"/>
        </w:rPr>
        <w:t>产品设计（珠宝首饰设计）专业：</w:t>
      </w:r>
    </w:p>
    <w:p w:rsidR="00424951" w:rsidRDefault="00C37D22">
      <w:pPr>
        <w:adjustRightInd w:val="0"/>
        <w:snapToGrid w:val="0"/>
        <w:spacing w:line="288" w:lineRule="auto"/>
        <w:ind w:firstLineChars="650" w:firstLine="1300"/>
        <w:rPr>
          <w:sz w:val="20"/>
          <w:szCs w:val="20"/>
        </w:rPr>
      </w:pPr>
      <w:r>
        <w:rPr>
          <w:sz w:val="20"/>
          <w:szCs w:val="20"/>
        </w:rPr>
        <w:t>【</w:t>
      </w:r>
      <w:r>
        <w:rPr>
          <w:rFonts w:hint="eastAsia"/>
          <w:sz w:val="20"/>
          <w:szCs w:val="20"/>
        </w:rPr>
        <w:t>首饰制作</w:t>
      </w:r>
      <w:r>
        <w:rPr>
          <w:rFonts w:hint="eastAsia"/>
          <w:sz w:val="20"/>
          <w:szCs w:val="20"/>
        </w:rPr>
        <w:t>3-2040276</w:t>
      </w:r>
      <w:r>
        <w:rPr>
          <w:sz w:val="20"/>
          <w:szCs w:val="20"/>
        </w:rPr>
        <w:t>（</w:t>
      </w:r>
      <w:r>
        <w:rPr>
          <w:rFonts w:hint="eastAsia"/>
          <w:sz w:val="20"/>
          <w:szCs w:val="20"/>
        </w:rPr>
        <w:t>4</w:t>
      </w:r>
      <w:r>
        <w:rPr>
          <w:sz w:val="20"/>
          <w:szCs w:val="20"/>
        </w:rPr>
        <w:t>）</w:t>
      </w:r>
      <w:r>
        <w:rPr>
          <w:rFonts w:hint="eastAsia"/>
          <w:sz w:val="20"/>
          <w:szCs w:val="20"/>
        </w:rPr>
        <w:t>、珠宝设计软件</w:t>
      </w:r>
      <w:r>
        <w:rPr>
          <w:rFonts w:hint="eastAsia"/>
          <w:sz w:val="20"/>
          <w:szCs w:val="20"/>
        </w:rPr>
        <w:t>2040275</w:t>
      </w:r>
      <w:r>
        <w:rPr>
          <w:rFonts w:hint="eastAsia"/>
          <w:sz w:val="20"/>
          <w:szCs w:val="20"/>
        </w:rPr>
        <w:t>（</w:t>
      </w:r>
      <w:r>
        <w:rPr>
          <w:rFonts w:hint="eastAsia"/>
          <w:sz w:val="20"/>
          <w:szCs w:val="20"/>
        </w:rPr>
        <w:t>4</w:t>
      </w:r>
      <w:r>
        <w:rPr>
          <w:rFonts w:hint="eastAsia"/>
          <w:sz w:val="20"/>
          <w:szCs w:val="20"/>
        </w:rPr>
        <w:t>）、首饰设计专业绘图</w:t>
      </w:r>
      <w:r>
        <w:rPr>
          <w:rFonts w:hint="eastAsia"/>
          <w:sz w:val="20"/>
          <w:szCs w:val="20"/>
        </w:rPr>
        <w:t>2040277</w:t>
      </w:r>
      <w:r>
        <w:rPr>
          <w:rFonts w:hint="eastAsia"/>
          <w:sz w:val="20"/>
          <w:szCs w:val="20"/>
        </w:rPr>
        <w:t>（</w:t>
      </w:r>
      <w:r>
        <w:rPr>
          <w:rFonts w:hint="eastAsia"/>
          <w:sz w:val="20"/>
          <w:szCs w:val="20"/>
        </w:rPr>
        <w:t>4</w:t>
      </w:r>
      <w:r>
        <w:rPr>
          <w:rFonts w:hint="eastAsia"/>
          <w:sz w:val="20"/>
          <w:szCs w:val="20"/>
        </w:rPr>
        <w:t>）</w:t>
      </w:r>
      <w:r>
        <w:rPr>
          <w:sz w:val="20"/>
          <w:szCs w:val="20"/>
        </w:rPr>
        <w:t>】</w:t>
      </w:r>
      <w:r>
        <w:rPr>
          <w:rFonts w:hint="eastAsia"/>
          <w:sz w:val="20"/>
          <w:szCs w:val="20"/>
        </w:rPr>
        <w:t xml:space="preserve">  </w:t>
      </w:r>
    </w:p>
    <w:p w:rsidR="00424951" w:rsidRDefault="00C37D22">
      <w:pPr>
        <w:adjustRightInd w:val="0"/>
        <w:snapToGrid w:val="0"/>
        <w:spacing w:line="288" w:lineRule="auto"/>
        <w:ind w:firstLineChars="700" w:firstLine="1400"/>
        <w:rPr>
          <w:sz w:val="20"/>
          <w:szCs w:val="20"/>
        </w:rPr>
      </w:pPr>
      <w:r>
        <w:rPr>
          <w:rFonts w:hint="eastAsia"/>
          <w:sz w:val="20"/>
          <w:szCs w:val="20"/>
        </w:rPr>
        <w:t>宝石及材料工艺学专业：</w:t>
      </w:r>
    </w:p>
    <w:p w:rsidR="00424951" w:rsidRDefault="00C37D22">
      <w:pPr>
        <w:ind w:firstLineChars="650" w:firstLine="1300"/>
        <w:rPr>
          <w:sz w:val="20"/>
          <w:szCs w:val="20"/>
        </w:rPr>
      </w:pPr>
      <w:r>
        <w:rPr>
          <w:sz w:val="20"/>
          <w:szCs w:val="20"/>
        </w:rPr>
        <w:t>【</w:t>
      </w:r>
      <w:r>
        <w:rPr>
          <w:rFonts w:hint="eastAsia"/>
          <w:sz w:val="20"/>
          <w:szCs w:val="20"/>
        </w:rPr>
        <w:t>美学原理</w:t>
      </w:r>
      <w:r>
        <w:rPr>
          <w:sz w:val="20"/>
          <w:szCs w:val="20"/>
        </w:rPr>
        <w:t>2030039</w:t>
      </w:r>
      <w:r>
        <w:rPr>
          <w:rFonts w:hint="eastAsia"/>
          <w:sz w:val="20"/>
          <w:szCs w:val="20"/>
        </w:rPr>
        <w:t>（</w:t>
      </w:r>
      <w:r>
        <w:rPr>
          <w:rFonts w:hint="eastAsia"/>
          <w:sz w:val="20"/>
          <w:szCs w:val="20"/>
        </w:rPr>
        <w:t>2</w:t>
      </w:r>
      <w:r>
        <w:rPr>
          <w:rFonts w:hint="eastAsia"/>
          <w:sz w:val="20"/>
          <w:szCs w:val="20"/>
        </w:rPr>
        <w:t>）、首饰制作</w:t>
      </w:r>
      <w:r>
        <w:rPr>
          <w:rFonts w:hint="eastAsia"/>
          <w:sz w:val="20"/>
          <w:szCs w:val="20"/>
        </w:rPr>
        <w:t>1-2040276</w:t>
      </w:r>
      <w:r>
        <w:rPr>
          <w:sz w:val="20"/>
          <w:szCs w:val="20"/>
        </w:rPr>
        <w:t>（</w:t>
      </w:r>
      <w:r>
        <w:rPr>
          <w:rFonts w:hint="eastAsia"/>
          <w:sz w:val="20"/>
          <w:szCs w:val="20"/>
        </w:rPr>
        <w:t>4</w:t>
      </w:r>
      <w:r>
        <w:rPr>
          <w:sz w:val="20"/>
          <w:szCs w:val="20"/>
        </w:rPr>
        <w:t>）</w:t>
      </w:r>
      <w:r>
        <w:rPr>
          <w:rFonts w:hint="eastAsia"/>
          <w:sz w:val="20"/>
          <w:szCs w:val="20"/>
        </w:rPr>
        <w:t>、首饰制作</w:t>
      </w:r>
      <w:r>
        <w:rPr>
          <w:rFonts w:hint="eastAsia"/>
          <w:sz w:val="20"/>
          <w:szCs w:val="20"/>
        </w:rPr>
        <w:t>2-2040091</w:t>
      </w:r>
      <w:r>
        <w:rPr>
          <w:rFonts w:hint="eastAsia"/>
          <w:sz w:val="20"/>
          <w:szCs w:val="20"/>
        </w:rPr>
        <w:t>（</w:t>
      </w:r>
      <w:r>
        <w:rPr>
          <w:rFonts w:hint="eastAsia"/>
          <w:sz w:val="20"/>
          <w:szCs w:val="20"/>
        </w:rPr>
        <w:t>4</w:t>
      </w:r>
      <w:r>
        <w:rPr>
          <w:rFonts w:hint="eastAsia"/>
          <w:sz w:val="20"/>
          <w:szCs w:val="20"/>
        </w:rPr>
        <w:t>）</w:t>
      </w:r>
      <w:r>
        <w:rPr>
          <w:sz w:val="20"/>
          <w:szCs w:val="20"/>
        </w:rPr>
        <w:t>】</w:t>
      </w:r>
    </w:p>
    <w:p w:rsidR="00424951" w:rsidRDefault="00424951">
      <w:pPr>
        <w:ind w:firstLineChars="650" w:firstLine="1300"/>
        <w:rPr>
          <w:sz w:val="20"/>
          <w:szCs w:val="20"/>
        </w:rPr>
      </w:pPr>
    </w:p>
    <w:p w:rsidR="00424951" w:rsidRDefault="00C37D22">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424951" w:rsidRDefault="00C37D22">
      <w:pPr>
        <w:spacing w:line="300" w:lineRule="auto"/>
        <w:ind w:leftChars="171" w:left="359" w:firstLineChars="170" w:firstLine="340"/>
        <w:jc w:val="left"/>
        <w:rPr>
          <w:sz w:val="20"/>
          <w:szCs w:val="20"/>
        </w:rPr>
      </w:pPr>
      <w:r>
        <w:rPr>
          <w:rFonts w:hint="eastAsia"/>
          <w:sz w:val="20"/>
          <w:szCs w:val="20"/>
        </w:rPr>
        <w:t>本课程为珠宝学院专业与专业特色课类别中的任意选修课程，面向产品设计和宝石及材料工艺学两方向学生共同开设。首饰蜡雕工艺以新型的首饰雕刻</w:t>
      </w:r>
      <w:proofErr w:type="gramStart"/>
      <w:r>
        <w:rPr>
          <w:rFonts w:hint="eastAsia"/>
          <w:sz w:val="20"/>
          <w:szCs w:val="20"/>
        </w:rPr>
        <w:t>专用蜡材为</w:t>
      </w:r>
      <w:proofErr w:type="gramEnd"/>
      <w:r>
        <w:rPr>
          <w:rFonts w:hint="eastAsia"/>
          <w:sz w:val="20"/>
          <w:szCs w:val="20"/>
        </w:rPr>
        <w:t>原料，采用专门的雕刻工具及设备，按照设计图的要求准确地雕刻</w:t>
      </w:r>
      <w:proofErr w:type="gramStart"/>
      <w:r>
        <w:rPr>
          <w:rFonts w:hint="eastAsia"/>
          <w:sz w:val="20"/>
          <w:szCs w:val="20"/>
        </w:rPr>
        <w:t>成蜡材首</w:t>
      </w:r>
      <w:proofErr w:type="gramEnd"/>
      <w:r>
        <w:rPr>
          <w:rFonts w:hint="eastAsia"/>
          <w:sz w:val="20"/>
          <w:szCs w:val="20"/>
        </w:rPr>
        <w:t>饰模型，其在整个首饰专业教学体系中对其他传统首饰制作技能教学是一种十分必要的补充和完善。本课程内容主要针对首饰用蜡材性质，加工工艺技术，加工工具及基本蜡雕技法、失蜡浇铸方法进行学习和研究。力求使学生通过本课程理</w:t>
      </w:r>
      <w:r>
        <w:rPr>
          <w:rFonts w:hint="eastAsia"/>
          <w:sz w:val="20"/>
          <w:szCs w:val="20"/>
        </w:rPr>
        <w:t>论与实践知识的学习掌握基本的蜡雕工艺原理和技法，能独立进行简单蜡雕首饰款式的雕刻并通过失</w:t>
      </w:r>
      <w:proofErr w:type="gramStart"/>
      <w:r>
        <w:rPr>
          <w:rFonts w:hint="eastAsia"/>
          <w:sz w:val="20"/>
          <w:szCs w:val="20"/>
        </w:rPr>
        <w:t>蜡</w:t>
      </w:r>
      <w:proofErr w:type="gramEnd"/>
      <w:r>
        <w:rPr>
          <w:rFonts w:hint="eastAsia"/>
          <w:sz w:val="20"/>
          <w:szCs w:val="20"/>
        </w:rPr>
        <w:t>浇铸方法完成金属首饰的倒模。</w:t>
      </w:r>
    </w:p>
    <w:p w:rsidR="00424951" w:rsidRDefault="00424951">
      <w:pPr>
        <w:snapToGrid w:val="0"/>
        <w:spacing w:line="288" w:lineRule="auto"/>
        <w:ind w:firstLineChars="200" w:firstLine="400"/>
        <w:rPr>
          <w:sz w:val="20"/>
          <w:szCs w:val="20"/>
        </w:rPr>
      </w:pPr>
    </w:p>
    <w:p w:rsidR="00424951" w:rsidRDefault="00C37D2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424951" w:rsidRDefault="00C37D22">
      <w:pPr>
        <w:spacing w:line="300" w:lineRule="auto"/>
        <w:ind w:leftChars="171" w:left="359" w:firstLineChars="200" w:firstLine="400"/>
        <w:jc w:val="left"/>
        <w:rPr>
          <w:sz w:val="20"/>
          <w:szCs w:val="20"/>
        </w:rPr>
      </w:pPr>
      <w:r>
        <w:rPr>
          <w:rFonts w:hint="eastAsia"/>
          <w:sz w:val="20"/>
          <w:szCs w:val="20"/>
        </w:rPr>
        <w:t>本课程要求学生具有一定的审美基础和动手能力，因此针对产品设计专业学生，先修课程包括专业课首饰设计专业绘图、首饰制作</w:t>
      </w:r>
      <w:r>
        <w:rPr>
          <w:rFonts w:hint="eastAsia"/>
          <w:sz w:val="20"/>
          <w:szCs w:val="20"/>
        </w:rPr>
        <w:t>1</w:t>
      </w:r>
      <w:r>
        <w:rPr>
          <w:rFonts w:hint="eastAsia"/>
          <w:sz w:val="20"/>
          <w:szCs w:val="20"/>
        </w:rPr>
        <w:t>、</w:t>
      </w:r>
      <w:r>
        <w:rPr>
          <w:rFonts w:hint="eastAsia"/>
          <w:sz w:val="20"/>
          <w:szCs w:val="20"/>
        </w:rPr>
        <w:t>2</w:t>
      </w:r>
      <w:r>
        <w:rPr>
          <w:rFonts w:hint="eastAsia"/>
          <w:sz w:val="20"/>
          <w:szCs w:val="20"/>
        </w:rPr>
        <w:t>、</w:t>
      </w:r>
      <w:r>
        <w:rPr>
          <w:rFonts w:hint="eastAsia"/>
          <w:sz w:val="20"/>
          <w:szCs w:val="20"/>
        </w:rPr>
        <w:t>3</w:t>
      </w:r>
      <w:r>
        <w:rPr>
          <w:rFonts w:hint="eastAsia"/>
          <w:sz w:val="20"/>
          <w:szCs w:val="20"/>
        </w:rPr>
        <w:t>等；针对宝石专业学生，先修课程包括美学原理、首饰制作</w:t>
      </w:r>
      <w:r>
        <w:rPr>
          <w:rFonts w:hint="eastAsia"/>
          <w:sz w:val="20"/>
          <w:szCs w:val="20"/>
        </w:rPr>
        <w:t>1</w:t>
      </w:r>
      <w:r>
        <w:rPr>
          <w:rFonts w:hint="eastAsia"/>
          <w:sz w:val="20"/>
          <w:szCs w:val="20"/>
        </w:rPr>
        <w:t>、</w:t>
      </w:r>
      <w:r>
        <w:rPr>
          <w:rFonts w:hint="eastAsia"/>
          <w:sz w:val="20"/>
          <w:szCs w:val="20"/>
        </w:rPr>
        <w:t>2</w:t>
      </w:r>
      <w:r>
        <w:rPr>
          <w:rFonts w:hint="eastAsia"/>
          <w:sz w:val="20"/>
          <w:szCs w:val="20"/>
        </w:rPr>
        <w:t>等。本课程适合产品设计（珠宝首饰设计）和宝石及材料工艺学专业学生第</w:t>
      </w:r>
      <w:r>
        <w:rPr>
          <w:rFonts w:hint="eastAsia"/>
          <w:sz w:val="20"/>
          <w:szCs w:val="20"/>
        </w:rPr>
        <w:t>六</w:t>
      </w:r>
      <w:r>
        <w:rPr>
          <w:rFonts w:hint="eastAsia"/>
          <w:sz w:val="20"/>
          <w:szCs w:val="20"/>
        </w:rPr>
        <w:t>学期开设。</w:t>
      </w:r>
    </w:p>
    <w:p w:rsidR="00424951" w:rsidRDefault="00424951">
      <w:pPr>
        <w:spacing w:line="300" w:lineRule="auto"/>
        <w:ind w:leftChars="171" w:left="359" w:firstLineChars="200" w:firstLine="400"/>
        <w:jc w:val="left"/>
        <w:rPr>
          <w:sz w:val="20"/>
          <w:szCs w:val="20"/>
        </w:rPr>
      </w:pPr>
    </w:p>
    <w:p w:rsidR="00424951" w:rsidRDefault="00424951">
      <w:pPr>
        <w:spacing w:line="300" w:lineRule="auto"/>
        <w:ind w:leftChars="171" w:left="359" w:firstLineChars="200" w:firstLine="400"/>
        <w:jc w:val="left"/>
        <w:rPr>
          <w:sz w:val="20"/>
          <w:szCs w:val="20"/>
        </w:rPr>
      </w:pPr>
    </w:p>
    <w:p w:rsidR="00424951" w:rsidRDefault="00424951">
      <w:pPr>
        <w:spacing w:line="300" w:lineRule="auto"/>
        <w:ind w:leftChars="171" w:left="359" w:firstLineChars="200" w:firstLine="400"/>
        <w:jc w:val="left"/>
        <w:rPr>
          <w:sz w:val="20"/>
          <w:szCs w:val="20"/>
        </w:rPr>
      </w:pPr>
    </w:p>
    <w:p w:rsidR="00424951" w:rsidRDefault="00C37D22">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课程与</w:t>
      </w:r>
      <w:r>
        <w:rPr>
          <w:rFonts w:ascii="黑体" w:eastAsia="黑体" w:hAnsi="宋体" w:hint="eastAsia"/>
          <w:sz w:val="24"/>
        </w:rPr>
        <w:t>专业毕业要求</w:t>
      </w:r>
      <w:r>
        <w:rPr>
          <w:rFonts w:ascii="黑体" w:eastAsia="黑体" w:hAnsi="宋体"/>
          <w:sz w:val="24"/>
        </w:rPr>
        <w:t>的关联性</w:t>
      </w:r>
    </w:p>
    <w:tbl>
      <w:tblPr>
        <w:tblStyle w:val="a9"/>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424951">
        <w:trPr>
          <w:trHeight w:val="392"/>
        </w:trPr>
        <w:tc>
          <w:tcPr>
            <w:tcW w:w="6803" w:type="dxa"/>
          </w:tcPr>
          <w:p w:rsidR="00424951" w:rsidRDefault="00C37D22">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424951" w:rsidRDefault="00C37D22">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424951">
        <w:trPr>
          <w:trHeight w:val="689"/>
        </w:trPr>
        <w:tc>
          <w:tcPr>
            <w:tcW w:w="6803" w:type="dxa"/>
          </w:tcPr>
          <w:p w:rsidR="00424951" w:rsidRDefault="00C37D22">
            <w:pPr>
              <w:rPr>
                <w:rFonts w:ascii="宋体" w:hAnsi="宋体"/>
                <w:sz w:val="20"/>
                <w:szCs w:val="20"/>
              </w:rPr>
            </w:pPr>
            <w:r>
              <w:rPr>
                <w:rFonts w:ascii="宋体" w:hAnsi="宋体" w:hint="eastAsia"/>
                <w:b/>
                <w:sz w:val="20"/>
                <w:szCs w:val="20"/>
              </w:rPr>
              <w:t>LO11</w:t>
            </w:r>
            <w:r>
              <w:rPr>
                <w:rFonts w:ascii="宋体" w:hAnsi="宋体" w:hint="eastAsia"/>
                <w:b/>
                <w:sz w:val="20"/>
                <w:szCs w:val="20"/>
              </w:rPr>
              <w:t>：</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424951" w:rsidRDefault="00424951">
            <w:pPr>
              <w:jc w:val="center"/>
              <w:rPr>
                <w:rFonts w:ascii="仿宋" w:eastAsia="仿宋" w:hAnsi="仿宋" w:cs="宋体"/>
                <w:color w:val="000000"/>
                <w:kern w:val="0"/>
                <w:sz w:val="24"/>
                <w:szCs w:val="20"/>
              </w:rPr>
            </w:pPr>
          </w:p>
        </w:tc>
      </w:tr>
      <w:tr w:rsidR="00424951">
        <w:trPr>
          <w:trHeight w:val="1046"/>
        </w:trPr>
        <w:tc>
          <w:tcPr>
            <w:tcW w:w="6803" w:type="dxa"/>
          </w:tcPr>
          <w:p w:rsidR="00424951" w:rsidRDefault="00C37D22">
            <w:pPr>
              <w:rPr>
                <w:rFonts w:ascii="宋体" w:hAnsi="宋体"/>
                <w:sz w:val="20"/>
                <w:szCs w:val="20"/>
              </w:rPr>
            </w:pPr>
            <w:r>
              <w:rPr>
                <w:rFonts w:ascii="宋体" w:hAnsi="宋体" w:hint="eastAsia"/>
                <w:b/>
                <w:sz w:val="20"/>
                <w:szCs w:val="20"/>
              </w:rPr>
              <w:t>LO21</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424951" w:rsidRDefault="00C37D22">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424951">
        <w:trPr>
          <w:trHeight w:val="407"/>
        </w:trPr>
        <w:tc>
          <w:tcPr>
            <w:tcW w:w="6803" w:type="dxa"/>
          </w:tcPr>
          <w:p w:rsidR="00424951" w:rsidRDefault="00C37D22">
            <w:pPr>
              <w:rPr>
                <w:rFonts w:ascii="宋体" w:hAnsi="宋体"/>
                <w:sz w:val="20"/>
                <w:szCs w:val="20"/>
              </w:rPr>
            </w:pPr>
            <w:r>
              <w:rPr>
                <w:rFonts w:ascii="宋体" w:hAnsi="宋体" w:hint="eastAsia"/>
                <w:b/>
                <w:sz w:val="20"/>
                <w:szCs w:val="20"/>
              </w:rPr>
              <w:t>LO31</w:t>
            </w:r>
            <w:r>
              <w:rPr>
                <w:rFonts w:ascii="宋体" w:hAnsi="宋体" w:hint="eastAsia"/>
                <w:sz w:val="20"/>
                <w:szCs w:val="20"/>
              </w:rPr>
              <w:t>：掌握设计和审美的基本理论与基本知识；具备设计能力和审美素养。</w:t>
            </w:r>
          </w:p>
        </w:tc>
        <w:tc>
          <w:tcPr>
            <w:tcW w:w="727" w:type="dxa"/>
            <w:vAlign w:val="center"/>
          </w:tcPr>
          <w:p w:rsidR="00424951" w:rsidRDefault="00424951">
            <w:pPr>
              <w:widowControl/>
              <w:jc w:val="center"/>
              <w:rPr>
                <w:rFonts w:ascii="仿宋" w:eastAsia="仿宋" w:hAnsi="仿宋" w:cs="宋体"/>
                <w:color w:val="000000"/>
                <w:kern w:val="0"/>
                <w:sz w:val="24"/>
                <w:szCs w:val="20"/>
              </w:rPr>
            </w:pPr>
          </w:p>
        </w:tc>
      </w:tr>
      <w:tr w:rsidR="00424951">
        <w:trPr>
          <w:trHeight w:val="794"/>
        </w:trPr>
        <w:tc>
          <w:tcPr>
            <w:tcW w:w="6803" w:type="dxa"/>
          </w:tcPr>
          <w:p w:rsidR="00424951" w:rsidRDefault="00C37D22">
            <w:pPr>
              <w:rPr>
                <w:rFonts w:ascii="宋体" w:hAnsi="宋体"/>
                <w:sz w:val="20"/>
                <w:szCs w:val="20"/>
              </w:rPr>
            </w:pPr>
            <w:r>
              <w:rPr>
                <w:rFonts w:ascii="宋体" w:hAnsi="宋体" w:hint="eastAsia"/>
                <w:b/>
                <w:sz w:val="20"/>
                <w:szCs w:val="20"/>
              </w:rPr>
              <w:t>LO32</w:t>
            </w:r>
            <w:r>
              <w:rPr>
                <w:rFonts w:ascii="宋体" w:hAnsi="宋体" w:hint="eastAsia"/>
                <w:b/>
                <w:sz w:val="20"/>
                <w:szCs w:val="20"/>
              </w:rPr>
              <w:t>：</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vAlign w:val="center"/>
          </w:tcPr>
          <w:p w:rsidR="00424951" w:rsidRDefault="00C37D22">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424951">
        <w:trPr>
          <w:trHeight w:val="749"/>
        </w:trPr>
        <w:tc>
          <w:tcPr>
            <w:tcW w:w="6803" w:type="dxa"/>
          </w:tcPr>
          <w:p w:rsidR="00424951" w:rsidRDefault="00C37D22">
            <w:pPr>
              <w:rPr>
                <w:rFonts w:ascii="宋体" w:hAnsi="宋体"/>
                <w:sz w:val="20"/>
                <w:szCs w:val="20"/>
              </w:rPr>
            </w:pPr>
            <w:r>
              <w:rPr>
                <w:rFonts w:ascii="宋体" w:hAnsi="宋体" w:hint="eastAsia"/>
                <w:b/>
                <w:sz w:val="20"/>
                <w:szCs w:val="20"/>
              </w:rPr>
              <w:t>LO33</w:t>
            </w:r>
            <w:r>
              <w:rPr>
                <w:rFonts w:ascii="宋体" w:hAnsi="宋体" w:hint="eastAsia"/>
                <w:b/>
                <w:sz w:val="20"/>
                <w:szCs w:val="20"/>
              </w:rPr>
              <w:t>：</w:t>
            </w:r>
            <w:r>
              <w:rPr>
                <w:rFonts w:ascii="宋体" w:hAnsi="宋体" w:hint="eastAsia"/>
                <w:sz w:val="20"/>
                <w:szCs w:val="20"/>
              </w:rPr>
              <w:t>掌握珠宝玉石材料的性质和用途，掌握珠宝鉴定的基本理论知识，具备珠宝玉石材料的识别鉴定能力。</w:t>
            </w:r>
          </w:p>
        </w:tc>
        <w:tc>
          <w:tcPr>
            <w:tcW w:w="727" w:type="dxa"/>
            <w:vAlign w:val="center"/>
          </w:tcPr>
          <w:p w:rsidR="00424951" w:rsidRDefault="00424951">
            <w:pPr>
              <w:widowControl/>
              <w:jc w:val="center"/>
              <w:rPr>
                <w:rFonts w:ascii="仿宋" w:eastAsia="仿宋" w:hAnsi="仿宋" w:cs="宋体"/>
                <w:color w:val="000000"/>
                <w:kern w:val="0"/>
                <w:sz w:val="24"/>
                <w:szCs w:val="20"/>
              </w:rPr>
            </w:pPr>
          </w:p>
        </w:tc>
      </w:tr>
      <w:tr w:rsidR="00424951">
        <w:trPr>
          <w:trHeight w:val="719"/>
        </w:trPr>
        <w:tc>
          <w:tcPr>
            <w:tcW w:w="6803" w:type="dxa"/>
          </w:tcPr>
          <w:p w:rsidR="00424951" w:rsidRDefault="00C37D22">
            <w:pPr>
              <w:rPr>
                <w:rFonts w:ascii="宋体" w:hAnsi="宋体"/>
                <w:sz w:val="20"/>
                <w:szCs w:val="20"/>
              </w:rPr>
            </w:pPr>
            <w:r>
              <w:rPr>
                <w:rFonts w:ascii="宋体" w:hAnsi="宋体" w:hint="eastAsia"/>
                <w:b/>
                <w:sz w:val="20"/>
                <w:szCs w:val="20"/>
              </w:rPr>
              <w:t>LO34</w:t>
            </w:r>
            <w:r>
              <w:rPr>
                <w:rFonts w:ascii="宋体" w:hAnsi="宋体" w:hint="eastAsia"/>
                <w:b/>
                <w:sz w:val="20"/>
                <w:szCs w:val="20"/>
              </w:rPr>
              <w:t>：</w:t>
            </w:r>
            <w:r>
              <w:rPr>
                <w:rFonts w:ascii="宋体" w:hAnsi="宋体" w:hint="eastAsia"/>
                <w:sz w:val="20"/>
                <w:szCs w:val="20"/>
              </w:rPr>
              <w:t>掌握珠宝首饰设计基本原理和基本方法，具有较强的珠宝首饰设计手绘</w:t>
            </w:r>
            <w:proofErr w:type="gramStart"/>
            <w:r>
              <w:rPr>
                <w:rFonts w:ascii="宋体" w:hAnsi="宋体" w:hint="eastAsia"/>
                <w:sz w:val="20"/>
                <w:szCs w:val="20"/>
              </w:rPr>
              <w:t>和电绘能力</w:t>
            </w:r>
            <w:proofErr w:type="gramEnd"/>
            <w:r>
              <w:rPr>
                <w:rFonts w:ascii="宋体" w:hAnsi="宋体" w:hint="eastAsia"/>
                <w:sz w:val="20"/>
                <w:szCs w:val="20"/>
              </w:rPr>
              <w:t>。</w:t>
            </w:r>
          </w:p>
        </w:tc>
        <w:tc>
          <w:tcPr>
            <w:tcW w:w="727" w:type="dxa"/>
            <w:vAlign w:val="center"/>
          </w:tcPr>
          <w:p w:rsidR="00424951" w:rsidRDefault="00424951">
            <w:pPr>
              <w:widowControl/>
              <w:jc w:val="center"/>
              <w:rPr>
                <w:rFonts w:ascii="仿宋" w:eastAsia="仿宋" w:hAnsi="仿宋" w:cs="宋体"/>
                <w:color w:val="000000"/>
                <w:kern w:val="0"/>
                <w:sz w:val="24"/>
                <w:szCs w:val="20"/>
              </w:rPr>
            </w:pPr>
          </w:p>
        </w:tc>
      </w:tr>
      <w:tr w:rsidR="00424951">
        <w:trPr>
          <w:trHeight w:val="704"/>
        </w:trPr>
        <w:tc>
          <w:tcPr>
            <w:tcW w:w="6803" w:type="dxa"/>
          </w:tcPr>
          <w:p w:rsidR="00424951" w:rsidRDefault="00C37D22">
            <w:pPr>
              <w:rPr>
                <w:rFonts w:ascii="宋体" w:hAnsi="宋体"/>
                <w:sz w:val="20"/>
                <w:szCs w:val="20"/>
              </w:rPr>
            </w:pPr>
            <w:r>
              <w:rPr>
                <w:rFonts w:ascii="宋体" w:hAnsi="宋体" w:hint="eastAsia"/>
                <w:b/>
                <w:sz w:val="20"/>
                <w:szCs w:val="20"/>
              </w:rPr>
              <w:t>LO35</w:t>
            </w:r>
            <w:r>
              <w:rPr>
                <w:rFonts w:ascii="宋体" w:hAnsi="宋体" w:hint="eastAsia"/>
                <w:b/>
                <w:sz w:val="20"/>
                <w:szCs w:val="20"/>
              </w:rPr>
              <w:t>：</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vAlign w:val="center"/>
          </w:tcPr>
          <w:p w:rsidR="00424951" w:rsidRDefault="00424951">
            <w:pPr>
              <w:widowControl/>
              <w:jc w:val="center"/>
              <w:rPr>
                <w:rFonts w:ascii="仿宋" w:eastAsia="仿宋" w:hAnsi="仿宋" w:cs="宋体"/>
                <w:color w:val="000000"/>
                <w:kern w:val="0"/>
                <w:sz w:val="24"/>
                <w:szCs w:val="20"/>
              </w:rPr>
            </w:pPr>
          </w:p>
        </w:tc>
      </w:tr>
      <w:tr w:rsidR="00424951">
        <w:trPr>
          <w:trHeight w:val="704"/>
        </w:trPr>
        <w:tc>
          <w:tcPr>
            <w:tcW w:w="6803" w:type="dxa"/>
          </w:tcPr>
          <w:p w:rsidR="00424951" w:rsidRDefault="00C37D22">
            <w:pPr>
              <w:rPr>
                <w:rFonts w:ascii="宋体" w:hAnsi="宋体"/>
                <w:sz w:val="20"/>
                <w:szCs w:val="20"/>
              </w:rPr>
            </w:pPr>
            <w:r>
              <w:rPr>
                <w:rFonts w:ascii="宋体" w:hAnsi="宋体" w:hint="eastAsia"/>
                <w:b/>
                <w:sz w:val="20"/>
                <w:szCs w:val="20"/>
              </w:rPr>
              <w:t>LO41</w:t>
            </w:r>
            <w:r>
              <w:rPr>
                <w:rFonts w:ascii="宋体" w:hAnsi="宋体" w:hint="eastAsia"/>
                <w:b/>
                <w:sz w:val="20"/>
                <w:szCs w:val="20"/>
              </w:rPr>
              <w:t>：</w:t>
            </w:r>
            <w:r>
              <w:rPr>
                <w:rFonts w:ascii="宋体" w:hAnsi="宋体" w:hint="eastAsia"/>
                <w:sz w:val="20"/>
                <w:szCs w:val="20"/>
              </w:rPr>
              <w:t>遵守纪律、守信守责；具有耐挫折、抗压力的能力，并能够顺利完成相应地工作学习任务。</w:t>
            </w:r>
          </w:p>
        </w:tc>
        <w:tc>
          <w:tcPr>
            <w:tcW w:w="727" w:type="dxa"/>
            <w:vAlign w:val="center"/>
          </w:tcPr>
          <w:p w:rsidR="00424951" w:rsidRDefault="00C37D22">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424951">
        <w:trPr>
          <w:trHeight w:val="1061"/>
        </w:trPr>
        <w:tc>
          <w:tcPr>
            <w:tcW w:w="6803" w:type="dxa"/>
          </w:tcPr>
          <w:p w:rsidR="00424951" w:rsidRDefault="00C37D22">
            <w:pPr>
              <w:rPr>
                <w:rFonts w:ascii="宋体" w:hAnsi="宋体"/>
                <w:sz w:val="20"/>
                <w:szCs w:val="20"/>
              </w:rPr>
            </w:pPr>
            <w:r>
              <w:rPr>
                <w:rFonts w:ascii="宋体" w:hAnsi="宋体" w:hint="eastAsia"/>
                <w:b/>
                <w:sz w:val="20"/>
                <w:szCs w:val="20"/>
              </w:rPr>
              <w:t>LO51</w:t>
            </w:r>
            <w:r>
              <w:rPr>
                <w:rFonts w:ascii="宋体" w:hAnsi="宋体" w:hint="eastAsia"/>
                <w:b/>
                <w:sz w:val="20"/>
                <w:szCs w:val="20"/>
              </w:rPr>
              <w:t>：</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424951" w:rsidRDefault="00424951">
            <w:pPr>
              <w:widowControl/>
              <w:jc w:val="center"/>
              <w:rPr>
                <w:rFonts w:ascii="仿宋" w:eastAsia="仿宋" w:hAnsi="仿宋" w:cs="宋体"/>
                <w:color w:val="000000"/>
                <w:kern w:val="0"/>
                <w:sz w:val="24"/>
                <w:szCs w:val="20"/>
              </w:rPr>
            </w:pPr>
          </w:p>
        </w:tc>
      </w:tr>
      <w:tr w:rsidR="00424951">
        <w:trPr>
          <w:trHeight w:val="749"/>
        </w:trPr>
        <w:tc>
          <w:tcPr>
            <w:tcW w:w="6803" w:type="dxa"/>
          </w:tcPr>
          <w:p w:rsidR="00424951" w:rsidRDefault="00C37D22">
            <w:pPr>
              <w:rPr>
                <w:rFonts w:ascii="宋体" w:hAnsi="宋体"/>
                <w:sz w:val="20"/>
                <w:szCs w:val="20"/>
              </w:rPr>
            </w:pPr>
            <w:r>
              <w:rPr>
                <w:rFonts w:ascii="宋体" w:hAnsi="宋体" w:hint="eastAsia"/>
                <w:b/>
                <w:sz w:val="20"/>
                <w:szCs w:val="20"/>
              </w:rPr>
              <w:t>LO61</w:t>
            </w:r>
            <w:r>
              <w:rPr>
                <w:rFonts w:ascii="宋体" w:hAnsi="宋体" w:hint="eastAsia"/>
                <w:b/>
                <w:sz w:val="20"/>
                <w:szCs w:val="20"/>
              </w:rPr>
              <w:t>：</w:t>
            </w:r>
            <w:r>
              <w:rPr>
                <w:rFonts w:ascii="宋体" w:hAnsi="宋体" w:hint="eastAsia"/>
                <w:sz w:val="20"/>
                <w:szCs w:val="20"/>
              </w:rPr>
              <w:t>具备信息素养和运用科技信息技术的能力，并能熟练操作各项办公软件和图像、图形处理软件。</w:t>
            </w:r>
          </w:p>
        </w:tc>
        <w:tc>
          <w:tcPr>
            <w:tcW w:w="727" w:type="dxa"/>
            <w:vAlign w:val="center"/>
          </w:tcPr>
          <w:p w:rsidR="00424951" w:rsidRDefault="00424951">
            <w:pPr>
              <w:widowControl/>
              <w:jc w:val="center"/>
              <w:rPr>
                <w:rFonts w:ascii="仿宋" w:eastAsia="仿宋" w:hAnsi="仿宋" w:cs="宋体"/>
                <w:color w:val="000000"/>
                <w:kern w:val="0"/>
                <w:sz w:val="24"/>
                <w:szCs w:val="20"/>
              </w:rPr>
            </w:pPr>
          </w:p>
        </w:tc>
      </w:tr>
      <w:tr w:rsidR="00424951">
        <w:trPr>
          <w:trHeight w:val="764"/>
        </w:trPr>
        <w:tc>
          <w:tcPr>
            <w:tcW w:w="6803" w:type="dxa"/>
          </w:tcPr>
          <w:p w:rsidR="00424951" w:rsidRDefault="00C37D22">
            <w:pPr>
              <w:rPr>
                <w:rFonts w:ascii="宋体" w:hAnsi="宋体"/>
                <w:sz w:val="20"/>
                <w:szCs w:val="20"/>
              </w:rPr>
            </w:pPr>
            <w:r>
              <w:rPr>
                <w:rFonts w:ascii="宋体" w:hAnsi="宋体" w:hint="eastAsia"/>
                <w:b/>
                <w:sz w:val="20"/>
                <w:szCs w:val="20"/>
              </w:rPr>
              <w:t>LO71</w:t>
            </w:r>
            <w:r>
              <w:rPr>
                <w:rFonts w:ascii="宋体" w:hAnsi="宋体" w:hint="eastAsia"/>
                <w:b/>
                <w:sz w:val="20"/>
                <w:szCs w:val="20"/>
              </w:rPr>
              <w:t>：</w:t>
            </w:r>
            <w:r>
              <w:rPr>
                <w:rFonts w:ascii="宋体" w:hAnsi="宋体" w:hint="eastAsia"/>
                <w:sz w:val="20"/>
                <w:szCs w:val="20"/>
              </w:rPr>
              <w:t>愿意服务他人、服务企业、服务社会；为人热忱，富于爱心，懂得感恩，甘于奉献。</w:t>
            </w:r>
          </w:p>
        </w:tc>
        <w:tc>
          <w:tcPr>
            <w:tcW w:w="727" w:type="dxa"/>
            <w:vAlign w:val="center"/>
          </w:tcPr>
          <w:p w:rsidR="00424951" w:rsidRDefault="00424951">
            <w:pPr>
              <w:widowControl/>
              <w:jc w:val="center"/>
              <w:rPr>
                <w:rFonts w:ascii="仿宋" w:eastAsia="仿宋" w:hAnsi="仿宋" w:cs="宋体"/>
                <w:color w:val="000000"/>
                <w:kern w:val="0"/>
                <w:sz w:val="24"/>
                <w:szCs w:val="20"/>
              </w:rPr>
            </w:pPr>
          </w:p>
        </w:tc>
      </w:tr>
      <w:tr w:rsidR="00424951">
        <w:trPr>
          <w:trHeight w:val="789"/>
        </w:trPr>
        <w:tc>
          <w:tcPr>
            <w:tcW w:w="6803" w:type="dxa"/>
          </w:tcPr>
          <w:p w:rsidR="00424951" w:rsidRDefault="00C37D22">
            <w:pPr>
              <w:rPr>
                <w:rFonts w:ascii="宋体" w:hAnsi="宋体"/>
                <w:sz w:val="20"/>
                <w:szCs w:val="20"/>
              </w:rPr>
            </w:pPr>
            <w:r>
              <w:rPr>
                <w:rFonts w:ascii="宋体" w:hAnsi="宋体" w:hint="eastAsia"/>
                <w:b/>
                <w:sz w:val="20"/>
                <w:szCs w:val="20"/>
              </w:rPr>
              <w:t>LO81</w:t>
            </w:r>
            <w:r>
              <w:rPr>
                <w:rFonts w:ascii="宋体" w:hAnsi="宋体" w:hint="eastAsia"/>
                <w:b/>
                <w:sz w:val="20"/>
                <w:szCs w:val="20"/>
              </w:rPr>
              <w:t>：</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vAlign w:val="center"/>
          </w:tcPr>
          <w:p w:rsidR="00424951" w:rsidRDefault="00424951">
            <w:pPr>
              <w:widowControl/>
              <w:jc w:val="center"/>
              <w:rPr>
                <w:rFonts w:ascii="仿宋" w:eastAsia="仿宋" w:hAnsi="仿宋" w:cs="宋体"/>
                <w:color w:val="000000"/>
                <w:kern w:val="0"/>
                <w:sz w:val="24"/>
                <w:szCs w:val="20"/>
              </w:rPr>
            </w:pPr>
          </w:p>
        </w:tc>
      </w:tr>
    </w:tbl>
    <w:p w:rsidR="00424951" w:rsidRDefault="00424951">
      <w:pPr>
        <w:widowControl/>
        <w:spacing w:beforeLines="50" w:before="156" w:afterLines="50" w:after="156" w:line="288" w:lineRule="auto"/>
        <w:jc w:val="left"/>
        <w:rPr>
          <w:rFonts w:ascii="黑体" w:eastAsia="黑体" w:hAnsi="宋体"/>
          <w:sz w:val="24"/>
        </w:rPr>
      </w:pPr>
    </w:p>
    <w:p w:rsidR="00424951" w:rsidRDefault="00424951">
      <w:pPr>
        <w:widowControl/>
        <w:spacing w:beforeLines="50" w:before="156" w:afterLines="50" w:after="156" w:line="288" w:lineRule="auto"/>
        <w:jc w:val="left"/>
        <w:rPr>
          <w:rFonts w:ascii="黑体" w:eastAsia="黑体" w:hAnsi="宋体"/>
          <w:sz w:val="24"/>
        </w:rPr>
      </w:pPr>
    </w:p>
    <w:p w:rsidR="00424951" w:rsidRDefault="00424951">
      <w:pPr>
        <w:widowControl/>
        <w:spacing w:beforeLines="50" w:before="156" w:afterLines="50" w:after="156" w:line="288" w:lineRule="auto"/>
        <w:ind w:firstLineChars="150" w:firstLine="360"/>
        <w:jc w:val="left"/>
        <w:rPr>
          <w:rFonts w:ascii="黑体" w:eastAsia="黑体" w:hAnsi="宋体"/>
          <w:sz w:val="24"/>
        </w:rPr>
      </w:pPr>
    </w:p>
    <w:p w:rsidR="00424951" w:rsidRDefault="00C37D22">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p w:rsidR="00424951" w:rsidRDefault="00424951">
      <w:pPr>
        <w:widowControl/>
        <w:spacing w:beforeLines="50" w:before="156" w:afterLines="50" w:after="156" w:line="288" w:lineRule="auto"/>
        <w:ind w:leftChars="150" w:left="315"/>
        <w:jc w:val="left"/>
        <w:rPr>
          <w:rFonts w:ascii="黑体" w:eastAsia="黑体" w:hAnsi="宋体"/>
          <w:sz w:val="24"/>
        </w:rPr>
      </w:pPr>
    </w:p>
    <w:tbl>
      <w:tblPr>
        <w:tblpPr w:leftFromText="180" w:rightFromText="180" w:vertAnchor="text" w:horzAnchor="page" w:tblpX="2163" w:tblpY="152"/>
        <w:tblOverlap w:val="neve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54"/>
        <w:gridCol w:w="3045"/>
        <w:gridCol w:w="1745"/>
        <w:gridCol w:w="1525"/>
      </w:tblGrid>
      <w:tr w:rsidR="00424951">
        <w:tc>
          <w:tcPr>
            <w:tcW w:w="535" w:type="dxa"/>
            <w:shd w:val="clear" w:color="auto" w:fill="auto"/>
          </w:tcPr>
          <w:p w:rsidR="00424951" w:rsidRDefault="00C37D22">
            <w:pPr>
              <w:snapToGrid w:val="0"/>
              <w:spacing w:line="288" w:lineRule="auto"/>
              <w:jc w:val="center"/>
              <w:rPr>
                <w:b/>
                <w:color w:val="000000"/>
                <w:sz w:val="20"/>
                <w:szCs w:val="20"/>
              </w:rPr>
            </w:pPr>
            <w:r>
              <w:rPr>
                <w:rFonts w:hint="eastAsia"/>
                <w:b/>
                <w:color w:val="000000"/>
                <w:sz w:val="20"/>
                <w:szCs w:val="20"/>
              </w:rPr>
              <w:lastRenderedPageBreak/>
              <w:t>序号</w:t>
            </w:r>
          </w:p>
        </w:tc>
        <w:tc>
          <w:tcPr>
            <w:tcW w:w="1054" w:type="dxa"/>
            <w:shd w:val="clear" w:color="auto" w:fill="auto"/>
          </w:tcPr>
          <w:p w:rsidR="00424951" w:rsidRDefault="00C37D22">
            <w:pPr>
              <w:snapToGrid w:val="0"/>
              <w:spacing w:line="288" w:lineRule="auto"/>
              <w:jc w:val="center"/>
              <w:rPr>
                <w:b/>
                <w:color w:val="000000"/>
                <w:sz w:val="20"/>
                <w:szCs w:val="20"/>
              </w:rPr>
            </w:pPr>
            <w:r>
              <w:rPr>
                <w:rFonts w:hint="eastAsia"/>
                <w:b/>
                <w:color w:val="000000"/>
                <w:sz w:val="20"/>
                <w:szCs w:val="20"/>
              </w:rPr>
              <w:t>课程预期</w:t>
            </w:r>
          </w:p>
          <w:p w:rsidR="00424951" w:rsidRDefault="00C37D22">
            <w:pPr>
              <w:snapToGrid w:val="0"/>
              <w:spacing w:line="288" w:lineRule="auto"/>
              <w:jc w:val="center"/>
              <w:rPr>
                <w:b/>
                <w:color w:val="000000"/>
                <w:sz w:val="20"/>
                <w:szCs w:val="20"/>
              </w:rPr>
            </w:pPr>
            <w:r>
              <w:rPr>
                <w:rFonts w:hint="eastAsia"/>
                <w:b/>
                <w:color w:val="000000"/>
                <w:sz w:val="20"/>
                <w:szCs w:val="20"/>
              </w:rPr>
              <w:t>学习成果</w:t>
            </w:r>
          </w:p>
        </w:tc>
        <w:tc>
          <w:tcPr>
            <w:tcW w:w="3045" w:type="dxa"/>
            <w:shd w:val="clear" w:color="auto" w:fill="auto"/>
            <w:vAlign w:val="center"/>
          </w:tcPr>
          <w:p w:rsidR="00424951" w:rsidRDefault="00C37D22">
            <w:pPr>
              <w:snapToGrid w:val="0"/>
              <w:spacing w:line="288" w:lineRule="auto"/>
              <w:jc w:val="center"/>
              <w:rPr>
                <w:b/>
                <w:color w:val="000000"/>
                <w:sz w:val="20"/>
                <w:szCs w:val="20"/>
                <w:highlight w:val="yellow"/>
              </w:rPr>
            </w:pPr>
            <w:r>
              <w:rPr>
                <w:rFonts w:hint="eastAsia"/>
                <w:b/>
                <w:color w:val="000000"/>
                <w:sz w:val="20"/>
                <w:szCs w:val="20"/>
              </w:rPr>
              <w:t>课程目标</w:t>
            </w:r>
          </w:p>
          <w:p w:rsidR="00424951" w:rsidRDefault="00C37D22">
            <w:pPr>
              <w:snapToGrid w:val="0"/>
              <w:spacing w:line="288" w:lineRule="auto"/>
              <w:jc w:val="center"/>
              <w:rPr>
                <w:b/>
                <w:color w:val="000000"/>
                <w:sz w:val="20"/>
                <w:szCs w:val="20"/>
              </w:rPr>
            </w:pPr>
            <w:r>
              <w:rPr>
                <w:rFonts w:hint="eastAsia"/>
                <w:b/>
                <w:color w:val="000000"/>
                <w:sz w:val="20"/>
                <w:szCs w:val="20"/>
              </w:rPr>
              <w:t>（细化的预期学习成果）</w:t>
            </w:r>
          </w:p>
        </w:tc>
        <w:tc>
          <w:tcPr>
            <w:tcW w:w="1745" w:type="dxa"/>
            <w:shd w:val="clear" w:color="auto" w:fill="auto"/>
            <w:vAlign w:val="center"/>
          </w:tcPr>
          <w:p w:rsidR="00424951" w:rsidRDefault="00C37D22">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525" w:type="dxa"/>
            <w:shd w:val="clear" w:color="auto" w:fill="auto"/>
            <w:vAlign w:val="center"/>
          </w:tcPr>
          <w:p w:rsidR="00424951" w:rsidRDefault="00C37D22">
            <w:pPr>
              <w:snapToGrid w:val="0"/>
              <w:spacing w:line="288" w:lineRule="auto"/>
              <w:jc w:val="center"/>
              <w:rPr>
                <w:b/>
                <w:color w:val="000000"/>
                <w:sz w:val="20"/>
                <w:szCs w:val="20"/>
              </w:rPr>
            </w:pPr>
            <w:r>
              <w:rPr>
                <w:rFonts w:hint="eastAsia"/>
                <w:b/>
                <w:color w:val="000000"/>
                <w:sz w:val="20"/>
                <w:szCs w:val="20"/>
              </w:rPr>
              <w:t>评价方式</w:t>
            </w:r>
          </w:p>
        </w:tc>
      </w:tr>
      <w:tr w:rsidR="00424951">
        <w:tc>
          <w:tcPr>
            <w:tcW w:w="535" w:type="dxa"/>
            <w:shd w:val="clear" w:color="auto" w:fill="auto"/>
          </w:tcPr>
          <w:p w:rsidR="00424951" w:rsidRDefault="00C37D22">
            <w:pP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054" w:type="dxa"/>
            <w:shd w:val="clear" w:color="auto" w:fill="auto"/>
            <w:vAlign w:val="center"/>
          </w:tcPr>
          <w:p w:rsidR="00424951" w:rsidRDefault="00C37D22">
            <w:pPr>
              <w:jc w:val="center"/>
              <w:rPr>
                <w:rFonts w:ascii="仿宋" w:eastAsia="仿宋" w:hAnsi="仿宋" w:cs="宋体"/>
                <w:color w:val="000000"/>
                <w:kern w:val="0"/>
                <w:sz w:val="24"/>
              </w:rPr>
            </w:pPr>
            <w:r>
              <w:rPr>
                <w:rFonts w:ascii="仿宋" w:eastAsia="仿宋" w:hAnsi="仿宋" w:cs="宋体" w:hint="eastAsia"/>
                <w:bCs/>
                <w:kern w:val="0"/>
                <w:sz w:val="24"/>
              </w:rPr>
              <w:t>LO212</w:t>
            </w:r>
          </w:p>
        </w:tc>
        <w:tc>
          <w:tcPr>
            <w:tcW w:w="3045" w:type="dxa"/>
            <w:shd w:val="clear" w:color="auto" w:fill="auto"/>
          </w:tcPr>
          <w:p w:rsidR="00424951" w:rsidRDefault="00C37D22">
            <w:pPr>
              <w:rPr>
                <w:rFonts w:ascii="仿宋" w:eastAsia="仿宋" w:hAnsi="仿宋" w:cs="宋体"/>
                <w:color w:val="000000"/>
                <w:kern w:val="0"/>
                <w:sz w:val="24"/>
              </w:rPr>
            </w:pPr>
            <w:r>
              <w:rPr>
                <w:rFonts w:ascii="宋体" w:hAnsi="宋体" w:hint="eastAsia"/>
                <w:sz w:val="20"/>
                <w:szCs w:val="20"/>
              </w:rPr>
              <w:t>学生通过自学课本及参考书目中的工艺理论内容，归纳常用</w:t>
            </w:r>
            <w:r>
              <w:rPr>
                <w:rFonts w:ascii="宋体" w:hAnsi="宋体" w:hint="eastAsia"/>
                <w:sz w:val="20"/>
                <w:szCs w:val="20"/>
              </w:rPr>
              <w:t>蜡雕</w:t>
            </w:r>
            <w:r>
              <w:rPr>
                <w:rFonts w:ascii="宋体" w:hAnsi="宋体" w:hint="eastAsia"/>
                <w:sz w:val="20"/>
                <w:szCs w:val="20"/>
              </w:rPr>
              <w:t>制作工艺的工艺过程，完成</w:t>
            </w:r>
            <w:r>
              <w:rPr>
                <w:rFonts w:ascii="宋体" w:hAnsi="宋体" w:hint="eastAsia"/>
                <w:sz w:val="20"/>
                <w:szCs w:val="20"/>
              </w:rPr>
              <w:t>工艺学习</w:t>
            </w:r>
            <w:r>
              <w:rPr>
                <w:rFonts w:ascii="宋体" w:hAnsi="宋体" w:hint="eastAsia"/>
                <w:sz w:val="20"/>
                <w:szCs w:val="20"/>
              </w:rPr>
              <w:t>报告。</w:t>
            </w:r>
          </w:p>
        </w:tc>
        <w:tc>
          <w:tcPr>
            <w:tcW w:w="1745" w:type="dxa"/>
            <w:shd w:val="clear" w:color="auto" w:fill="auto"/>
            <w:vAlign w:val="center"/>
          </w:tcPr>
          <w:p w:rsidR="00424951" w:rsidRDefault="00C37D22">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自主学习</w:t>
            </w:r>
          </w:p>
        </w:tc>
        <w:tc>
          <w:tcPr>
            <w:tcW w:w="1525" w:type="dxa"/>
            <w:shd w:val="clear" w:color="auto" w:fill="auto"/>
            <w:vAlign w:val="center"/>
          </w:tcPr>
          <w:p w:rsidR="00424951" w:rsidRDefault="00C37D22">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学习</w:t>
            </w:r>
            <w:r>
              <w:rPr>
                <w:rFonts w:asciiTheme="majorEastAsia" w:eastAsiaTheme="majorEastAsia" w:hAnsiTheme="majorEastAsia" w:cs="宋体" w:hint="eastAsia"/>
                <w:color w:val="000000"/>
                <w:kern w:val="0"/>
                <w:sz w:val="20"/>
                <w:szCs w:val="20"/>
              </w:rPr>
              <w:t>报告</w:t>
            </w:r>
          </w:p>
        </w:tc>
      </w:tr>
      <w:tr w:rsidR="00424951">
        <w:tc>
          <w:tcPr>
            <w:tcW w:w="535" w:type="dxa"/>
            <w:vMerge w:val="restart"/>
            <w:shd w:val="clear" w:color="auto" w:fill="auto"/>
          </w:tcPr>
          <w:p w:rsidR="00424951" w:rsidRDefault="00424951">
            <w:pPr>
              <w:rPr>
                <w:rFonts w:ascii="仿宋" w:eastAsia="仿宋" w:hAnsi="仿宋" w:cs="宋体"/>
                <w:color w:val="000000"/>
                <w:kern w:val="0"/>
                <w:sz w:val="24"/>
              </w:rPr>
            </w:pPr>
          </w:p>
          <w:p w:rsidR="00424951" w:rsidRDefault="00424951">
            <w:pPr>
              <w:rPr>
                <w:rFonts w:ascii="仿宋" w:eastAsia="仿宋" w:hAnsi="仿宋" w:cs="宋体"/>
                <w:color w:val="000000"/>
                <w:kern w:val="0"/>
                <w:sz w:val="24"/>
              </w:rPr>
            </w:pPr>
          </w:p>
          <w:p w:rsidR="00424951" w:rsidRDefault="00424951">
            <w:pPr>
              <w:rPr>
                <w:rFonts w:ascii="仿宋" w:eastAsia="仿宋" w:hAnsi="仿宋" w:cs="宋体"/>
                <w:color w:val="000000"/>
                <w:kern w:val="0"/>
                <w:sz w:val="24"/>
              </w:rPr>
            </w:pPr>
          </w:p>
          <w:p w:rsidR="00424951" w:rsidRDefault="00424951">
            <w:pPr>
              <w:rPr>
                <w:rFonts w:ascii="仿宋" w:eastAsia="仿宋" w:hAnsi="仿宋" w:cs="宋体"/>
                <w:color w:val="000000"/>
                <w:kern w:val="0"/>
                <w:sz w:val="24"/>
              </w:rPr>
            </w:pPr>
          </w:p>
          <w:p w:rsidR="00424951" w:rsidRDefault="00C37D22">
            <w:pP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054" w:type="dxa"/>
            <w:vMerge w:val="restart"/>
            <w:shd w:val="clear" w:color="auto" w:fill="auto"/>
            <w:vAlign w:val="center"/>
          </w:tcPr>
          <w:p w:rsidR="00424951" w:rsidRDefault="00424951">
            <w:pPr>
              <w:jc w:val="center"/>
              <w:rPr>
                <w:rFonts w:ascii="仿宋" w:eastAsia="仿宋" w:hAnsi="仿宋" w:cs="宋体"/>
                <w:color w:val="000000"/>
                <w:kern w:val="0"/>
                <w:sz w:val="24"/>
              </w:rPr>
            </w:pPr>
          </w:p>
          <w:p w:rsidR="00424951" w:rsidRDefault="00424951">
            <w:pPr>
              <w:jc w:val="center"/>
              <w:rPr>
                <w:rFonts w:ascii="仿宋" w:eastAsia="仿宋" w:hAnsi="仿宋" w:cs="宋体"/>
                <w:color w:val="000000"/>
                <w:kern w:val="0"/>
                <w:sz w:val="24"/>
              </w:rPr>
            </w:pPr>
          </w:p>
          <w:p w:rsidR="00424951" w:rsidRDefault="00C37D22">
            <w:pPr>
              <w:rPr>
                <w:rFonts w:ascii="仿宋" w:eastAsia="仿宋" w:hAnsi="仿宋" w:cs="宋体"/>
                <w:color w:val="000000"/>
                <w:kern w:val="0"/>
                <w:sz w:val="24"/>
              </w:rPr>
            </w:pPr>
            <w:r>
              <w:rPr>
                <w:rFonts w:ascii="仿宋" w:eastAsia="仿宋" w:hAnsi="仿宋" w:cs="宋体" w:hint="eastAsia"/>
                <w:color w:val="000000"/>
                <w:kern w:val="0"/>
                <w:sz w:val="24"/>
              </w:rPr>
              <w:t>LO32</w:t>
            </w:r>
            <w:r>
              <w:rPr>
                <w:rFonts w:ascii="仿宋" w:eastAsia="仿宋" w:hAnsi="仿宋" w:cs="宋体" w:hint="eastAsia"/>
                <w:color w:val="000000"/>
                <w:kern w:val="0"/>
                <w:sz w:val="24"/>
              </w:rPr>
              <w:t>2</w:t>
            </w:r>
          </w:p>
          <w:p w:rsidR="00424951" w:rsidRDefault="00424951">
            <w:pPr>
              <w:jc w:val="center"/>
              <w:rPr>
                <w:rFonts w:ascii="仿宋" w:eastAsia="仿宋" w:hAnsi="仿宋" w:cs="宋体"/>
                <w:color w:val="000000"/>
                <w:kern w:val="0"/>
                <w:sz w:val="24"/>
              </w:rPr>
            </w:pPr>
          </w:p>
        </w:tc>
        <w:tc>
          <w:tcPr>
            <w:tcW w:w="3045" w:type="dxa"/>
            <w:shd w:val="clear" w:color="auto" w:fill="auto"/>
          </w:tcPr>
          <w:p w:rsidR="00424951" w:rsidRDefault="00C37D22">
            <w:pPr>
              <w:rPr>
                <w:rFonts w:ascii="宋体" w:hAnsi="宋体"/>
                <w:sz w:val="20"/>
                <w:szCs w:val="20"/>
              </w:rPr>
            </w:pPr>
            <w:r>
              <w:rPr>
                <w:rFonts w:ascii="宋体" w:hAnsi="宋体" w:hint="eastAsia"/>
                <w:sz w:val="20"/>
                <w:szCs w:val="20"/>
              </w:rPr>
              <w:t>1.</w:t>
            </w:r>
            <w:r>
              <w:rPr>
                <w:rFonts w:ascii="宋体" w:hAnsi="宋体" w:hint="eastAsia"/>
                <w:sz w:val="20"/>
                <w:szCs w:val="20"/>
              </w:rPr>
              <w:t>学生在掌握</w:t>
            </w:r>
            <w:r>
              <w:rPr>
                <w:rFonts w:ascii="宋体" w:hAnsi="宋体" w:hint="eastAsia"/>
                <w:sz w:val="20"/>
                <w:szCs w:val="20"/>
              </w:rPr>
              <w:t>基本雕刻</w:t>
            </w:r>
            <w:r>
              <w:rPr>
                <w:rFonts w:ascii="宋体" w:hAnsi="宋体" w:hint="eastAsia"/>
                <w:sz w:val="20"/>
                <w:szCs w:val="20"/>
              </w:rPr>
              <w:t>工艺技巧前提下，通过反复练习，完成</w:t>
            </w:r>
            <w:r>
              <w:rPr>
                <w:rFonts w:ascii="宋体" w:hAnsi="宋体" w:hint="eastAsia"/>
                <w:sz w:val="20"/>
                <w:szCs w:val="20"/>
              </w:rPr>
              <w:t>阴阳纹平面结构蜡雕</w:t>
            </w:r>
            <w:r>
              <w:rPr>
                <w:rFonts w:ascii="宋体" w:hAnsi="宋体" w:hint="eastAsia"/>
                <w:sz w:val="20"/>
                <w:szCs w:val="20"/>
              </w:rPr>
              <w:t>作品</w:t>
            </w:r>
          </w:p>
        </w:tc>
        <w:tc>
          <w:tcPr>
            <w:tcW w:w="1745" w:type="dxa"/>
            <w:shd w:val="clear" w:color="auto" w:fill="auto"/>
            <w:vAlign w:val="center"/>
          </w:tcPr>
          <w:p w:rsidR="00424951" w:rsidRDefault="00C37D22">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424951" w:rsidRDefault="00C37D22">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rsidR="00424951" w:rsidRDefault="00C37D22">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w:t>
            </w:r>
            <w:r>
              <w:rPr>
                <w:rFonts w:asciiTheme="majorEastAsia" w:eastAsiaTheme="majorEastAsia" w:hAnsiTheme="majorEastAsia" w:cs="宋体" w:hint="eastAsia"/>
                <w:color w:val="000000"/>
                <w:kern w:val="0"/>
                <w:sz w:val="20"/>
                <w:szCs w:val="20"/>
              </w:rPr>
              <w:t>作品</w:t>
            </w:r>
          </w:p>
        </w:tc>
      </w:tr>
      <w:tr w:rsidR="00424951">
        <w:tc>
          <w:tcPr>
            <w:tcW w:w="535" w:type="dxa"/>
            <w:vMerge/>
            <w:shd w:val="clear" w:color="auto" w:fill="auto"/>
          </w:tcPr>
          <w:p w:rsidR="00424951" w:rsidRDefault="00424951">
            <w:pPr>
              <w:rPr>
                <w:rFonts w:ascii="仿宋" w:eastAsia="仿宋" w:hAnsi="仿宋" w:cs="宋体"/>
                <w:color w:val="000000"/>
                <w:kern w:val="0"/>
                <w:sz w:val="24"/>
              </w:rPr>
            </w:pPr>
          </w:p>
        </w:tc>
        <w:tc>
          <w:tcPr>
            <w:tcW w:w="1054" w:type="dxa"/>
            <w:vMerge/>
            <w:shd w:val="clear" w:color="auto" w:fill="auto"/>
            <w:vAlign w:val="center"/>
          </w:tcPr>
          <w:p w:rsidR="00424951" w:rsidRDefault="00424951">
            <w:pPr>
              <w:jc w:val="center"/>
              <w:rPr>
                <w:rFonts w:ascii="仿宋" w:eastAsia="仿宋" w:hAnsi="仿宋" w:cs="宋体"/>
                <w:color w:val="000000"/>
                <w:kern w:val="0"/>
                <w:sz w:val="24"/>
              </w:rPr>
            </w:pPr>
          </w:p>
        </w:tc>
        <w:tc>
          <w:tcPr>
            <w:tcW w:w="3045" w:type="dxa"/>
            <w:shd w:val="clear" w:color="auto" w:fill="auto"/>
          </w:tcPr>
          <w:p w:rsidR="00424951" w:rsidRDefault="00C37D22">
            <w:pPr>
              <w:rPr>
                <w:rFonts w:ascii="仿宋" w:eastAsia="仿宋" w:hAnsi="仿宋" w:cs="宋体"/>
                <w:color w:val="000000"/>
                <w:kern w:val="0"/>
                <w:sz w:val="24"/>
              </w:rPr>
            </w:pPr>
            <w:r>
              <w:rPr>
                <w:rFonts w:ascii="仿宋" w:eastAsia="仿宋" w:hAnsi="仿宋" w:cs="宋体" w:hint="eastAsia"/>
                <w:color w:val="000000"/>
                <w:kern w:val="0"/>
                <w:sz w:val="24"/>
              </w:rPr>
              <w:t>2.</w:t>
            </w:r>
            <w:r>
              <w:rPr>
                <w:rFonts w:ascii="宋体" w:hAnsi="宋体" w:hint="eastAsia"/>
                <w:sz w:val="20"/>
                <w:szCs w:val="20"/>
              </w:rPr>
              <w:t>学生在学习</w:t>
            </w:r>
            <w:r>
              <w:rPr>
                <w:rFonts w:ascii="宋体" w:hAnsi="宋体" w:hint="eastAsia"/>
                <w:sz w:val="20"/>
                <w:szCs w:val="20"/>
              </w:rPr>
              <w:t>浮雕及镂空雕刻</w:t>
            </w:r>
            <w:r>
              <w:rPr>
                <w:rFonts w:ascii="宋体" w:hAnsi="宋体" w:hint="eastAsia"/>
                <w:sz w:val="20"/>
                <w:szCs w:val="20"/>
              </w:rPr>
              <w:t>工艺的基础上，利用规定尺寸</w:t>
            </w:r>
            <w:proofErr w:type="gramStart"/>
            <w:r>
              <w:rPr>
                <w:rFonts w:ascii="宋体" w:hAnsi="宋体" w:hint="eastAsia"/>
                <w:sz w:val="20"/>
                <w:szCs w:val="20"/>
              </w:rPr>
              <w:t>蜡材</w:t>
            </w:r>
            <w:r>
              <w:rPr>
                <w:rFonts w:ascii="宋体" w:hAnsi="宋体" w:hint="eastAsia"/>
                <w:sz w:val="20"/>
                <w:szCs w:val="20"/>
              </w:rPr>
              <w:t>完成</w:t>
            </w:r>
            <w:proofErr w:type="gramEnd"/>
            <w:r>
              <w:rPr>
                <w:rFonts w:ascii="宋体" w:hAnsi="宋体" w:hint="eastAsia"/>
                <w:sz w:val="20"/>
                <w:szCs w:val="20"/>
              </w:rPr>
              <w:t>立体</w:t>
            </w:r>
            <w:r>
              <w:rPr>
                <w:rFonts w:ascii="宋体" w:hAnsi="宋体" w:hint="eastAsia"/>
                <w:sz w:val="20"/>
                <w:szCs w:val="20"/>
              </w:rPr>
              <w:t>结构</w:t>
            </w:r>
            <w:r>
              <w:rPr>
                <w:rFonts w:ascii="宋体" w:hAnsi="宋体" w:hint="eastAsia"/>
                <w:sz w:val="20"/>
                <w:szCs w:val="20"/>
              </w:rPr>
              <w:t>蜡雕</w:t>
            </w:r>
            <w:r>
              <w:rPr>
                <w:rFonts w:ascii="宋体" w:hAnsi="宋体" w:hint="eastAsia"/>
                <w:sz w:val="20"/>
                <w:szCs w:val="20"/>
              </w:rPr>
              <w:t>作品。</w:t>
            </w:r>
          </w:p>
        </w:tc>
        <w:tc>
          <w:tcPr>
            <w:tcW w:w="1745" w:type="dxa"/>
            <w:shd w:val="clear" w:color="auto" w:fill="auto"/>
            <w:vAlign w:val="center"/>
          </w:tcPr>
          <w:p w:rsidR="00424951" w:rsidRDefault="00C37D22">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424951" w:rsidRDefault="00C37D22">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rsidR="00424951" w:rsidRDefault="00C37D22">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w:t>
            </w:r>
            <w:r>
              <w:rPr>
                <w:rFonts w:asciiTheme="majorEastAsia" w:eastAsiaTheme="majorEastAsia" w:hAnsiTheme="majorEastAsia" w:cs="宋体" w:hint="eastAsia"/>
                <w:color w:val="000000"/>
                <w:kern w:val="0"/>
                <w:sz w:val="20"/>
                <w:szCs w:val="20"/>
              </w:rPr>
              <w:t>作品</w:t>
            </w:r>
          </w:p>
        </w:tc>
      </w:tr>
      <w:tr w:rsidR="00424951">
        <w:tc>
          <w:tcPr>
            <w:tcW w:w="535" w:type="dxa"/>
            <w:vMerge/>
            <w:shd w:val="clear" w:color="auto" w:fill="auto"/>
          </w:tcPr>
          <w:p w:rsidR="00424951" w:rsidRDefault="00424951">
            <w:pPr>
              <w:rPr>
                <w:rFonts w:ascii="仿宋" w:eastAsia="仿宋" w:hAnsi="仿宋" w:cs="宋体"/>
                <w:color w:val="000000"/>
                <w:kern w:val="0"/>
                <w:sz w:val="24"/>
              </w:rPr>
            </w:pPr>
          </w:p>
        </w:tc>
        <w:tc>
          <w:tcPr>
            <w:tcW w:w="1054" w:type="dxa"/>
            <w:vMerge/>
            <w:shd w:val="clear" w:color="auto" w:fill="auto"/>
            <w:vAlign w:val="center"/>
          </w:tcPr>
          <w:p w:rsidR="00424951" w:rsidRDefault="00424951">
            <w:pPr>
              <w:jc w:val="center"/>
              <w:rPr>
                <w:rFonts w:ascii="仿宋" w:eastAsia="仿宋" w:hAnsi="仿宋" w:cs="宋体"/>
                <w:color w:val="000000"/>
                <w:kern w:val="0"/>
                <w:sz w:val="24"/>
              </w:rPr>
            </w:pPr>
          </w:p>
        </w:tc>
        <w:tc>
          <w:tcPr>
            <w:tcW w:w="3045" w:type="dxa"/>
            <w:shd w:val="clear" w:color="auto" w:fill="auto"/>
          </w:tcPr>
          <w:p w:rsidR="00424951" w:rsidRDefault="00C37D22">
            <w:pPr>
              <w:rPr>
                <w:rFonts w:ascii="仿宋" w:eastAsia="仿宋" w:hAnsi="仿宋" w:cs="宋体"/>
                <w:color w:val="000000"/>
                <w:kern w:val="0"/>
                <w:sz w:val="24"/>
              </w:rPr>
            </w:pPr>
            <w:r>
              <w:rPr>
                <w:rFonts w:ascii="宋体" w:hAnsi="宋体" w:hint="eastAsia"/>
                <w:sz w:val="20"/>
                <w:szCs w:val="20"/>
              </w:rPr>
              <w:t>3.</w:t>
            </w:r>
            <w:r w:rsidR="00244F58">
              <w:rPr>
                <w:rFonts w:ascii="宋体" w:hAnsi="宋体" w:hint="eastAsia"/>
                <w:sz w:val="20"/>
                <w:szCs w:val="20"/>
              </w:rPr>
              <w:t>学生在学习立体雕刻及</w:t>
            </w:r>
            <w:proofErr w:type="gramStart"/>
            <w:r w:rsidR="00244F58">
              <w:rPr>
                <w:rFonts w:ascii="宋体" w:hAnsi="宋体" w:hint="eastAsia"/>
                <w:sz w:val="20"/>
                <w:szCs w:val="20"/>
              </w:rPr>
              <w:t>戒指蜡管整形</w:t>
            </w:r>
            <w:proofErr w:type="gramEnd"/>
            <w:r w:rsidR="00244F58">
              <w:rPr>
                <w:rFonts w:ascii="宋体" w:hAnsi="宋体" w:hint="eastAsia"/>
                <w:sz w:val="20"/>
                <w:szCs w:val="20"/>
              </w:rPr>
              <w:t>的基础上，通过精细雕刻，完成特定结构蜡雕戒指作品。</w:t>
            </w:r>
          </w:p>
        </w:tc>
        <w:tc>
          <w:tcPr>
            <w:tcW w:w="1745" w:type="dxa"/>
            <w:shd w:val="clear" w:color="auto" w:fill="auto"/>
            <w:vAlign w:val="center"/>
          </w:tcPr>
          <w:p w:rsidR="00424951" w:rsidRDefault="00C37D22">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424951" w:rsidRDefault="00C37D22">
            <w:pPr>
              <w:ind w:firstLineChars="100" w:firstLine="200"/>
              <w:rPr>
                <w:rFonts w:asciiTheme="majorEastAsia" w:eastAsiaTheme="majorEastAsia" w:hAnsiTheme="majorEastAsia"/>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rsidR="00424951" w:rsidRDefault="00C37D22">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w:t>
            </w:r>
            <w:r>
              <w:rPr>
                <w:rFonts w:asciiTheme="majorEastAsia" w:eastAsiaTheme="majorEastAsia" w:hAnsiTheme="majorEastAsia" w:cs="宋体" w:hint="eastAsia"/>
                <w:color w:val="000000"/>
                <w:kern w:val="0"/>
                <w:sz w:val="20"/>
                <w:szCs w:val="20"/>
              </w:rPr>
              <w:t>作品</w:t>
            </w:r>
          </w:p>
        </w:tc>
      </w:tr>
      <w:tr w:rsidR="00424951">
        <w:tc>
          <w:tcPr>
            <w:tcW w:w="535" w:type="dxa"/>
            <w:shd w:val="clear" w:color="auto" w:fill="auto"/>
          </w:tcPr>
          <w:p w:rsidR="00424951" w:rsidRDefault="00424951">
            <w:pPr>
              <w:rPr>
                <w:rFonts w:ascii="仿宋" w:eastAsia="仿宋" w:hAnsi="仿宋" w:cs="宋体"/>
                <w:color w:val="000000"/>
                <w:kern w:val="0"/>
                <w:sz w:val="24"/>
              </w:rPr>
            </w:pPr>
          </w:p>
          <w:p w:rsidR="00424951" w:rsidRDefault="00424951">
            <w:pPr>
              <w:rPr>
                <w:rFonts w:ascii="仿宋" w:eastAsia="仿宋" w:hAnsi="仿宋" w:cs="宋体"/>
                <w:color w:val="000000"/>
                <w:kern w:val="0"/>
                <w:sz w:val="24"/>
              </w:rPr>
            </w:pPr>
          </w:p>
          <w:p w:rsidR="00424951" w:rsidRDefault="00C37D22">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054" w:type="dxa"/>
            <w:shd w:val="clear" w:color="auto" w:fill="auto"/>
            <w:vAlign w:val="center"/>
          </w:tcPr>
          <w:p w:rsidR="00424951" w:rsidRDefault="00424951">
            <w:pPr>
              <w:jc w:val="center"/>
              <w:rPr>
                <w:rFonts w:ascii="仿宋" w:eastAsia="仿宋" w:hAnsi="仿宋" w:cs="宋体"/>
                <w:color w:val="000000"/>
                <w:kern w:val="0"/>
                <w:sz w:val="24"/>
              </w:rPr>
            </w:pPr>
          </w:p>
          <w:p w:rsidR="00424951" w:rsidRDefault="00C37D22">
            <w:pPr>
              <w:jc w:val="center"/>
              <w:rPr>
                <w:rFonts w:ascii="仿宋" w:eastAsia="仿宋" w:hAnsi="仿宋" w:cs="宋体"/>
                <w:color w:val="000000"/>
                <w:kern w:val="0"/>
                <w:sz w:val="24"/>
              </w:rPr>
            </w:pPr>
            <w:r>
              <w:rPr>
                <w:rFonts w:ascii="仿宋" w:eastAsia="仿宋" w:hAnsi="仿宋" w:cs="宋体" w:hint="eastAsia"/>
                <w:bCs/>
                <w:kern w:val="0"/>
                <w:sz w:val="24"/>
              </w:rPr>
              <w:t>LO</w:t>
            </w:r>
            <w:r>
              <w:rPr>
                <w:rFonts w:ascii="仿宋" w:eastAsia="仿宋" w:hAnsi="仿宋" w:cs="宋体" w:hint="eastAsia"/>
                <w:bCs/>
                <w:kern w:val="0"/>
                <w:sz w:val="24"/>
              </w:rPr>
              <w:t>413</w:t>
            </w:r>
          </w:p>
        </w:tc>
        <w:tc>
          <w:tcPr>
            <w:tcW w:w="3045" w:type="dxa"/>
            <w:shd w:val="clear" w:color="auto" w:fill="auto"/>
          </w:tcPr>
          <w:p w:rsidR="00424951" w:rsidRDefault="00C37D22">
            <w:pPr>
              <w:rPr>
                <w:rFonts w:ascii="仿宋" w:eastAsia="仿宋" w:hAnsi="仿宋" w:cs="宋体"/>
                <w:color w:val="000000"/>
                <w:kern w:val="0"/>
                <w:sz w:val="24"/>
              </w:rPr>
            </w:pPr>
            <w:r>
              <w:rPr>
                <w:rFonts w:ascii="宋体" w:hAnsi="宋体" w:hint="eastAsia"/>
                <w:sz w:val="20"/>
                <w:szCs w:val="20"/>
              </w:rPr>
              <w:t>学生在熟</w:t>
            </w:r>
            <w:r>
              <w:rPr>
                <w:rFonts w:ascii="宋体" w:hAnsi="宋体" w:hint="eastAsia"/>
                <w:sz w:val="20"/>
                <w:szCs w:val="20"/>
              </w:rPr>
              <w:t>练掌握整体蜡雕技法及</w:t>
            </w:r>
            <w:r>
              <w:rPr>
                <w:rFonts w:ascii="宋体" w:hAnsi="宋体" w:hint="eastAsia"/>
                <w:sz w:val="18"/>
                <w:szCs w:val="18"/>
              </w:rPr>
              <w:t>失蜡浇铸</w:t>
            </w:r>
            <w:r>
              <w:rPr>
                <w:rFonts w:ascii="宋体" w:hAnsi="宋体" w:hint="eastAsia"/>
                <w:sz w:val="20"/>
                <w:szCs w:val="20"/>
              </w:rPr>
              <w:t>工艺基础</w:t>
            </w:r>
            <w:r>
              <w:rPr>
                <w:rFonts w:ascii="宋体" w:hAnsi="宋体" w:hint="eastAsia"/>
                <w:sz w:val="20"/>
                <w:szCs w:val="20"/>
              </w:rPr>
              <w:t>的同时</w:t>
            </w:r>
            <w:r>
              <w:rPr>
                <w:rFonts w:ascii="宋体" w:hAnsi="宋体" w:hint="eastAsia"/>
                <w:sz w:val="20"/>
                <w:szCs w:val="20"/>
              </w:rPr>
              <w:t>，</w:t>
            </w:r>
            <w:r>
              <w:rPr>
                <w:rFonts w:ascii="宋体" w:hAnsi="宋体" w:hint="eastAsia"/>
                <w:sz w:val="20"/>
                <w:szCs w:val="20"/>
              </w:rPr>
              <w:t>充分了解行业规范及道德准则，</w:t>
            </w:r>
            <w:proofErr w:type="gramStart"/>
            <w:r>
              <w:rPr>
                <w:rFonts w:ascii="宋体" w:hAnsi="宋体" w:hint="eastAsia"/>
                <w:sz w:val="20"/>
                <w:szCs w:val="20"/>
              </w:rPr>
              <w:t>遵守起版师职</w:t>
            </w:r>
            <w:proofErr w:type="gramEnd"/>
            <w:r>
              <w:rPr>
                <w:rFonts w:ascii="宋体" w:hAnsi="宋体" w:hint="eastAsia"/>
                <w:sz w:val="20"/>
                <w:szCs w:val="20"/>
              </w:rPr>
              <w:t>业规范；并能够</w:t>
            </w:r>
            <w:r>
              <w:rPr>
                <w:rFonts w:ascii="宋体" w:hAnsi="宋体" w:hint="eastAsia"/>
                <w:sz w:val="20"/>
                <w:szCs w:val="20"/>
              </w:rPr>
              <w:t>综合运用课程</w:t>
            </w:r>
            <w:r>
              <w:rPr>
                <w:rFonts w:ascii="宋体" w:hAnsi="宋体" w:hint="eastAsia"/>
                <w:sz w:val="20"/>
                <w:szCs w:val="20"/>
              </w:rPr>
              <w:t>全部</w:t>
            </w:r>
            <w:r>
              <w:rPr>
                <w:rFonts w:ascii="宋体" w:hAnsi="宋体" w:hint="eastAsia"/>
                <w:sz w:val="20"/>
                <w:szCs w:val="20"/>
              </w:rPr>
              <w:t>知识点完成</w:t>
            </w:r>
            <w:r>
              <w:rPr>
                <w:rFonts w:ascii="宋体" w:hAnsi="宋体" w:hint="eastAsia"/>
                <w:sz w:val="20"/>
                <w:szCs w:val="20"/>
              </w:rPr>
              <w:t>具有较高难度的首饰蜡雕</w:t>
            </w:r>
            <w:r>
              <w:rPr>
                <w:rFonts w:ascii="宋体" w:hAnsi="宋体" w:hint="eastAsia"/>
                <w:sz w:val="20"/>
                <w:szCs w:val="20"/>
              </w:rPr>
              <w:t>作品</w:t>
            </w:r>
            <w:r>
              <w:rPr>
                <w:rFonts w:ascii="宋体" w:hAnsi="宋体" w:hint="eastAsia"/>
                <w:sz w:val="20"/>
                <w:szCs w:val="20"/>
              </w:rPr>
              <w:t>。</w:t>
            </w:r>
          </w:p>
        </w:tc>
        <w:tc>
          <w:tcPr>
            <w:tcW w:w="1745" w:type="dxa"/>
            <w:shd w:val="clear" w:color="auto" w:fill="auto"/>
            <w:vAlign w:val="center"/>
          </w:tcPr>
          <w:p w:rsidR="00424951" w:rsidRDefault="00C37D22">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424951" w:rsidRDefault="00C37D22">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rsidR="00424951" w:rsidRDefault="00C37D22">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蜡雕雕刻及</w:t>
            </w:r>
          </w:p>
          <w:p w:rsidR="00424951" w:rsidRDefault="00C37D22">
            <w:pPr>
              <w:snapToGrid w:val="0"/>
              <w:spacing w:line="288" w:lineRule="auto"/>
              <w:rPr>
                <w:rFonts w:asciiTheme="majorEastAsia" w:eastAsiaTheme="majorEastAsia" w:hAnsiTheme="majorEastAsia"/>
                <w:sz w:val="20"/>
                <w:szCs w:val="20"/>
              </w:rPr>
            </w:pP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作品</w:t>
            </w:r>
          </w:p>
        </w:tc>
      </w:tr>
    </w:tbl>
    <w:p w:rsidR="00424951" w:rsidRDefault="00424951">
      <w:pPr>
        <w:snapToGrid w:val="0"/>
        <w:spacing w:line="288" w:lineRule="auto"/>
        <w:ind w:firstLineChars="200" w:firstLine="480"/>
        <w:rPr>
          <w:rFonts w:ascii="黑体" w:eastAsia="黑体" w:hAnsi="宋体"/>
          <w:sz w:val="24"/>
        </w:rPr>
      </w:pPr>
    </w:p>
    <w:p w:rsidR="00424951" w:rsidRDefault="00C37D2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424951" w:rsidRDefault="00C37D22">
      <w:pPr>
        <w:snapToGrid w:val="0"/>
        <w:spacing w:line="288" w:lineRule="auto"/>
        <w:ind w:firstLineChars="200" w:firstLine="400"/>
        <w:rPr>
          <w:sz w:val="20"/>
          <w:szCs w:val="20"/>
        </w:rPr>
      </w:pPr>
      <w:r>
        <w:rPr>
          <w:rFonts w:hint="eastAsia"/>
          <w:sz w:val="20"/>
          <w:szCs w:val="20"/>
        </w:rPr>
        <w:t>总课时：</w:t>
      </w:r>
      <w:r>
        <w:rPr>
          <w:rFonts w:hint="eastAsia"/>
          <w:sz w:val="20"/>
          <w:szCs w:val="20"/>
        </w:rPr>
        <w:t>64</w:t>
      </w:r>
      <w:r>
        <w:rPr>
          <w:rFonts w:hint="eastAsia"/>
          <w:sz w:val="20"/>
          <w:szCs w:val="20"/>
        </w:rPr>
        <w:t>课时，其中理论</w:t>
      </w:r>
      <w:r>
        <w:rPr>
          <w:rFonts w:hint="eastAsia"/>
          <w:sz w:val="20"/>
          <w:szCs w:val="20"/>
        </w:rPr>
        <w:t>16</w:t>
      </w:r>
      <w:r>
        <w:rPr>
          <w:rFonts w:hint="eastAsia"/>
          <w:sz w:val="20"/>
          <w:szCs w:val="20"/>
        </w:rPr>
        <w:t>课时，实践</w:t>
      </w:r>
      <w:r>
        <w:rPr>
          <w:rFonts w:hint="eastAsia"/>
          <w:sz w:val="20"/>
          <w:szCs w:val="20"/>
        </w:rPr>
        <w:t>48</w:t>
      </w:r>
      <w:r>
        <w:rPr>
          <w:rFonts w:hint="eastAsia"/>
          <w:sz w:val="20"/>
          <w:szCs w:val="20"/>
        </w:rPr>
        <w:t>课时。</w:t>
      </w:r>
    </w:p>
    <w:p w:rsidR="00424951" w:rsidRDefault="00C37D22">
      <w:pPr>
        <w:spacing w:line="300" w:lineRule="auto"/>
        <w:ind w:firstLineChars="300" w:firstLine="602"/>
        <w:outlineLvl w:val="0"/>
        <w:rPr>
          <w:b/>
          <w:sz w:val="20"/>
          <w:szCs w:val="20"/>
        </w:rPr>
      </w:pPr>
      <w:r>
        <w:rPr>
          <w:rFonts w:hint="eastAsia"/>
          <w:b/>
          <w:sz w:val="20"/>
          <w:szCs w:val="20"/>
        </w:rPr>
        <w:t>课程理论部分内容：</w:t>
      </w:r>
    </w:p>
    <w:p w:rsidR="00424951" w:rsidRDefault="00C37D22">
      <w:pPr>
        <w:spacing w:line="300" w:lineRule="auto"/>
        <w:ind w:firstLineChars="300" w:firstLine="602"/>
        <w:outlineLvl w:val="0"/>
        <w:rPr>
          <w:b/>
          <w:bCs/>
          <w:sz w:val="20"/>
          <w:szCs w:val="20"/>
        </w:rPr>
      </w:pPr>
      <w:proofErr w:type="gramStart"/>
      <w:r>
        <w:rPr>
          <w:rFonts w:hint="eastAsia"/>
          <w:b/>
          <w:bCs/>
          <w:sz w:val="20"/>
          <w:szCs w:val="20"/>
        </w:rPr>
        <w:t>绪</w:t>
      </w:r>
      <w:proofErr w:type="gramEnd"/>
      <w:r>
        <w:rPr>
          <w:rFonts w:hint="eastAsia"/>
          <w:b/>
          <w:bCs/>
          <w:sz w:val="20"/>
          <w:szCs w:val="20"/>
        </w:rPr>
        <w:t xml:space="preserve">  </w:t>
      </w:r>
      <w:r>
        <w:rPr>
          <w:rFonts w:hint="eastAsia"/>
          <w:b/>
          <w:bCs/>
          <w:sz w:val="20"/>
          <w:szCs w:val="20"/>
        </w:rPr>
        <w:t>言</w:t>
      </w:r>
      <w:r>
        <w:rPr>
          <w:rFonts w:hint="eastAsia"/>
          <w:b/>
          <w:bCs/>
          <w:sz w:val="20"/>
          <w:szCs w:val="20"/>
        </w:rPr>
        <w:t xml:space="preserve"> </w:t>
      </w:r>
      <w:r>
        <w:rPr>
          <w:rFonts w:hint="eastAsia"/>
          <w:b/>
          <w:bCs/>
          <w:sz w:val="20"/>
          <w:szCs w:val="20"/>
        </w:rPr>
        <w:t>首饰蜡雕概述</w:t>
      </w:r>
      <w:r>
        <w:rPr>
          <w:rFonts w:hint="eastAsia"/>
          <w:sz w:val="20"/>
          <w:szCs w:val="20"/>
        </w:rPr>
        <w:t>（理解）</w:t>
      </w:r>
    </w:p>
    <w:p w:rsidR="00424951" w:rsidRDefault="00C37D22">
      <w:pPr>
        <w:spacing w:line="300" w:lineRule="auto"/>
        <w:ind w:firstLineChars="300" w:firstLine="602"/>
        <w:outlineLvl w:val="0"/>
        <w:rPr>
          <w:sz w:val="20"/>
          <w:szCs w:val="20"/>
        </w:rPr>
      </w:pPr>
      <w:r>
        <w:rPr>
          <w:rFonts w:hint="eastAsia"/>
          <w:b/>
          <w:bCs/>
          <w:sz w:val="20"/>
          <w:szCs w:val="20"/>
        </w:rPr>
        <w:t>第一章</w:t>
      </w:r>
      <w:r>
        <w:rPr>
          <w:rFonts w:hint="eastAsia"/>
          <w:b/>
          <w:bCs/>
          <w:sz w:val="20"/>
          <w:szCs w:val="20"/>
        </w:rPr>
        <w:t xml:space="preserve"> </w:t>
      </w:r>
      <w:r>
        <w:rPr>
          <w:rFonts w:hint="eastAsia"/>
          <w:b/>
          <w:bCs/>
          <w:sz w:val="20"/>
          <w:szCs w:val="20"/>
        </w:rPr>
        <w:t>首饰蜡雕的材料</w:t>
      </w:r>
      <w:r>
        <w:rPr>
          <w:rFonts w:hint="eastAsia"/>
          <w:sz w:val="20"/>
          <w:szCs w:val="20"/>
        </w:rPr>
        <w:t>（理解</w:t>
      </w:r>
      <w:r>
        <w:rPr>
          <w:rFonts w:hint="eastAsia"/>
          <w:sz w:val="20"/>
          <w:szCs w:val="20"/>
        </w:rPr>
        <w:t>-</w:t>
      </w:r>
      <w:r>
        <w:rPr>
          <w:rFonts w:hint="eastAsia"/>
          <w:sz w:val="20"/>
          <w:szCs w:val="20"/>
        </w:rPr>
        <w:t>运用）：硬蜡，软蜡，胶蜡或补蜡，铸蜡，蜜蜡等。</w:t>
      </w:r>
    </w:p>
    <w:p w:rsidR="00424951" w:rsidRDefault="00C37D22">
      <w:pPr>
        <w:spacing w:line="300" w:lineRule="auto"/>
        <w:ind w:firstLineChars="300" w:firstLine="602"/>
        <w:outlineLvl w:val="0"/>
        <w:rPr>
          <w:sz w:val="20"/>
          <w:szCs w:val="20"/>
        </w:rPr>
      </w:pPr>
      <w:r>
        <w:rPr>
          <w:rFonts w:hint="eastAsia"/>
          <w:b/>
          <w:bCs/>
          <w:sz w:val="20"/>
          <w:szCs w:val="20"/>
        </w:rPr>
        <w:t>第二章</w:t>
      </w:r>
      <w:r>
        <w:rPr>
          <w:rFonts w:hint="eastAsia"/>
          <w:b/>
          <w:bCs/>
          <w:sz w:val="20"/>
          <w:szCs w:val="20"/>
        </w:rPr>
        <w:t xml:space="preserve"> </w:t>
      </w:r>
      <w:r>
        <w:rPr>
          <w:rFonts w:hint="eastAsia"/>
          <w:b/>
          <w:bCs/>
          <w:sz w:val="20"/>
          <w:szCs w:val="20"/>
        </w:rPr>
        <w:t>首饰蜡雕中的常用工具</w:t>
      </w:r>
      <w:r>
        <w:rPr>
          <w:rFonts w:hint="eastAsia"/>
          <w:sz w:val="20"/>
          <w:szCs w:val="20"/>
        </w:rPr>
        <w:t>（理解</w:t>
      </w:r>
      <w:r>
        <w:rPr>
          <w:rFonts w:hint="eastAsia"/>
          <w:sz w:val="20"/>
          <w:szCs w:val="20"/>
        </w:rPr>
        <w:t>-</w:t>
      </w:r>
      <w:r>
        <w:rPr>
          <w:rFonts w:hint="eastAsia"/>
          <w:sz w:val="20"/>
          <w:szCs w:val="20"/>
        </w:rPr>
        <w:t>运用）：雕刻刀及雕刻辅助工具</w:t>
      </w:r>
    </w:p>
    <w:p w:rsidR="00424951" w:rsidRDefault="00C37D22">
      <w:pPr>
        <w:spacing w:line="300" w:lineRule="auto"/>
        <w:ind w:firstLineChars="300" w:firstLine="602"/>
        <w:outlineLvl w:val="0"/>
        <w:rPr>
          <w:sz w:val="20"/>
          <w:szCs w:val="20"/>
        </w:rPr>
      </w:pPr>
      <w:r>
        <w:rPr>
          <w:rFonts w:hint="eastAsia"/>
          <w:b/>
          <w:bCs/>
          <w:sz w:val="20"/>
          <w:szCs w:val="20"/>
        </w:rPr>
        <w:t>第三章</w:t>
      </w:r>
      <w:r>
        <w:rPr>
          <w:rFonts w:hint="eastAsia"/>
          <w:b/>
          <w:bCs/>
          <w:sz w:val="20"/>
          <w:szCs w:val="20"/>
        </w:rPr>
        <w:t xml:space="preserve"> </w:t>
      </w:r>
      <w:r>
        <w:rPr>
          <w:rFonts w:hint="eastAsia"/>
          <w:b/>
          <w:bCs/>
          <w:sz w:val="20"/>
          <w:szCs w:val="20"/>
        </w:rPr>
        <w:t>首饰蜡雕的基本技法及操作原则</w:t>
      </w:r>
      <w:r>
        <w:rPr>
          <w:rFonts w:hint="eastAsia"/>
          <w:sz w:val="20"/>
          <w:szCs w:val="20"/>
        </w:rPr>
        <w:t>（理解</w:t>
      </w:r>
      <w:r>
        <w:rPr>
          <w:rFonts w:hint="eastAsia"/>
          <w:sz w:val="20"/>
          <w:szCs w:val="20"/>
        </w:rPr>
        <w:t>-</w:t>
      </w:r>
      <w:r>
        <w:rPr>
          <w:rFonts w:hint="eastAsia"/>
          <w:sz w:val="20"/>
          <w:szCs w:val="20"/>
        </w:rPr>
        <w:t>运用）</w:t>
      </w:r>
    </w:p>
    <w:p w:rsidR="00424951" w:rsidRDefault="00C37D22">
      <w:pPr>
        <w:spacing w:line="300" w:lineRule="auto"/>
        <w:outlineLvl w:val="0"/>
        <w:rPr>
          <w:sz w:val="20"/>
          <w:szCs w:val="20"/>
        </w:rPr>
      </w:pPr>
      <w:r>
        <w:rPr>
          <w:rFonts w:hint="eastAsia"/>
          <w:sz w:val="20"/>
          <w:szCs w:val="20"/>
        </w:rPr>
        <w:t xml:space="preserve">  </w:t>
      </w:r>
      <w:r>
        <w:rPr>
          <w:rFonts w:hint="eastAsia"/>
          <w:sz w:val="20"/>
          <w:szCs w:val="20"/>
        </w:rPr>
        <w:t xml:space="preserve">           </w:t>
      </w:r>
      <w:r>
        <w:rPr>
          <w:rFonts w:hint="eastAsia"/>
          <w:sz w:val="20"/>
          <w:szCs w:val="20"/>
        </w:rPr>
        <w:t>一、平花技法；</w:t>
      </w:r>
      <w:r>
        <w:rPr>
          <w:rFonts w:hint="eastAsia"/>
          <w:sz w:val="20"/>
          <w:szCs w:val="20"/>
        </w:rPr>
        <w:t xml:space="preserve"> </w:t>
      </w:r>
    </w:p>
    <w:p w:rsidR="00424951" w:rsidRDefault="00C37D22">
      <w:pPr>
        <w:spacing w:line="300" w:lineRule="auto"/>
        <w:ind w:firstLineChars="700" w:firstLine="1400"/>
        <w:outlineLvl w:val="0"/>
        <w:rPr>
          <w:sz w:val="20"/>
          <w:szCs w:val="20"/>
        </w:rPr>
      </w:pPr>
      <w:r>
        <w:rPr>
          <w:rFonts w:hint="eastAsia"/>
          <w:sz w:val="20"/>
          <w:szCs w:val="20"/>
        </w:rPr>
        <w:t>二、浮雕技法；</w:t>
      </w:r>
      <w:r>
        <w:rPr>
          <w:rFonts w:hint="eastAsia"/>
          <w:sz w:val="20"/>
          <w:szCs w:val="20"/>
        </w:rPr>
        <w:t xml:space="preserve"> </w:t>
      </w:r>
    </w:p>
    <w:p w:rsidR="00424951" w:rsidRDefault="00C37D22">
      <w:pPr>
        <w:spacing w:line="300" w:lineRule="auto"/>
        <w:ind w:firstLineChars="700" w:firstLine="1400"/>
        <w:outlineLvl w:val="0"/>
        <w:rPr>
          <w:sz w:val="20"/>
          <w:szCs w:val="20"/>
        </w:rPr>
      </w:pPr>
      <w:r>
        <w:rPr>
          <w:rFonts w:hint="eastAsia"/>
          <w:sz w:val="20"/>
          <w:szCs w:val="20"/>
        </w:rPr>
        <w:t>三、圆雕技法；</w:t>
      </w:r>
    </w:p>
    <w:p w:rsidR="00424951" w:rsidRDefault="00C37D22">
      <w:pPr>
        <w:spacing w:line="300" w:lineRule="auto"/>
        <w:ind w:firstLineChars="700" w:firstLine="1400"/>
        <w:outlineLvl w:val="0"/>
        <w:rPr>
          <w:sz w:val="20"/>
          <w:szCs w:val="20"/>
        </w:rPr>
      </w:pPr>
      <w:r>
        <w:rPr>
          <w:rFonts w:hint="eastAsia"/>
          <w:sz w:val="20"/>
          <w:szCs w:val="20"/>
        </w:rPr>
        <w:t>四、镂空雕技法；</w:t>
      </w:r>
    </w:p>
    <w:p w:rsidR="00424951" w:rsidRDefault="00C37D22">
      <w:pPr>
        <w:spacing w:line="300" w:lineRule="auto"/>
        <w:ind w:firstLineChars="700" w:firstLine="1400"/>
        <w:outlineLvl w:val="0"/>
        <w:rPr>
          <w:sz w:val="20"/>
          <w:szCs w:val="20"/>
        </w:rPr>
      </w:pPr>
      <w:r>
        <w:rPr>
          <w:rFonts w:hint="eastAsia"/>
          <w:sz w:val="20"/>
          <w:szCs w:val="20"/>
        </w:rPr>
        <w:t>五、</w:t>
      </w:r>
      <w:proofErr w:type="gramStart"/>
      <w:r>
        <w:rPr>
          <w:rFonts w:hint="eastAsia"/>
          <w:sz w:val="20"/>
          <w:szCs w:val="20"/>
        </w:rPr>
        <w:t>蜡材的</w:t>
      </w:r>
      <w:proofErr w:type="gramEnd"/>
      <w:r>
        <w:rPr>
          <w:rFonts w:hint="eastAsia"/>
          <w:sz w:val="20"/>
          <w:szCs w:val="20"/>
        </w:rPr>
        <w:t>熔合（堆蜡）；</w:t>
      </w:r>
    </w:p>
    <w:p w:rsidR="00424951" w:rsidRDefault="00C37D22">
      <w:pPr>
        <w:spacing w:line="300" w:lineRule="auto"/>
        <w:ind w:firstLineChars="700" w:firstLine="1400"/>
        <w:outlineLvl w:val="0"/>
        <w:rPr>
          <w:sz w:val="20"/>
          <w:szCs w:val="20"/>
        </w:rPr>
      </w:pPr>
      <w:r>
        <w:rPr>
          <w:rFonts w:hint="eastAsia"/>
          <w:sz w:val="20"/>
          <w:szCs w:val="20"/>
        </w:rPr>
        <w:t>六、首饰蜡雕的基本原则；</w:t>
      </w:r>
    </w:p>
    <w:p w:rsidR="00424951" w:rsidRDefault="00C37D22">
      <w:pPr>
        <w:spacing w:line="300" w:lineRule="auto"/>
        <w:ind w:firstLineChars="700" w:firstLine="1400"/>
        <w:outlineLvl w:val="0"/>
        <w:rPr>
          <w:sz w:val="20"/>
          <w:szCs w:val="20"/>
        </w:rPr>
      </w:pPr>
      <w:r>
        <w:rPr>
          <w:rFonts w:hint="eastAsia"/>
          <w:sz w:val="20"/>
          <w:szCs w:val="20"/>
        </w:rPr>
        <w:t>七、首饰蜡雕的基本步骤；</w:t>
      </w:r>
    </w:p>
    <w:p w:rsidR="00424951" w:rsidRDefault="00C37D22">
      <w:pPr>
        <w:spacing w:line="300" w:lineRule="auto"/>
        <w:ind w:firstLineChars="300" w:firstLine="602"/>
        <w:rPr>
          <w:sz w:val="20"/>
          <w:szCs w:val="20"/>
        </w:rPr>
      </w:pPr>
      <w:r>
        <w:rPr>
          <w:rFonts w:hint="eastAsia"/>
          <w:b/>
          <w:bCs/>
          <w:sz w:val="20"/>
          <w:szCs w:val="20"/>
        </w:rPr>
        <w:t>第四章</w:t>
      </w:r>
      <w:r>
        <w:rPr>
          <w:rFonts w:hint="eastAsia"/>
          <w:b/>
          <w:bCs/>
          <w:sz w:val="20"/>
          <w:szCs w:val="20"/>
        </w:rPr>
        <w:t xml:space="preserve"> </w:t>
      </w:r>
      <w:r>
        <w:rPr>
          <w:rFonts w:hint="eastAsia"/>
          <w:b/>
          <w:bCs/>
          <w:sz w:val="20"/>
          <w:szCs w:val="20"/>
        </w:rPr>
        <w:t>失蜡浇铸</w:t>
      </w:r>
      <w:r>
        <w:rPr>
          <w:rFonts w:hint="eastAsia"/>
          <w:sz w:val="20"/>
          <w:szCs w:val="20"/>
        </w:rPr>
        <w:t>（理解</w:t>
      </w:r>
      <w:r>
        <w:rPr>
          <w:rFonts w:hint="eastAsia"/>
          <w:sz w:val="20"/>
          <w:szCs w:val="20"/>
        </w:rPr>
        <w:t>-</w:t>
      </w:r>
      <w:r>
        <w:rPr>
          <w:rFonts w:hint="eastAsia"/>
          <w:sz w:val="20"/>
          <w:szCs w:val="20"/>
        </w:rPr>
        <w:t>运用</w:t>
      </w:r>
      <w:r>
        <w:rPr>
          <w:rFonts w:hint="eastAsia"/>
          <w:sz w:val="20"/>
          <w:szCs w:val="20"/>
        </w:rPr>
        <w:t>-</w:t>
      </w:r>
      <w:r>
        <w:rPr>
          <w:rFonts w:hint="eastAsia"/>
          <w:sz w:val="20"/>
          <w:szCs w:val="20"/>
        </w:rPr>
        <w:t>综合）</w:t>
      </w:r>
    </w:p>
    <w:p w:rsidR="00424951" w:rsidRDefault="00424951">
      <w:pPr>
        <w:snapToGrid w:val="0"/>
        <w:spacing w:line="288" w:lineRule="auto"/>
        <w:ind w:firstLineChars="200" w:firstLine="400"/>
        <w:rPr>
          <w:sz w:val="20"/>
          <w:szCs w:val="20"/>
        </w:rPr>
      </w:pPr>
    </w:p>
    <w:p w:rsidR="009912B2" w:rsidRDefault="009912B2">
      <w:pPr>
        <w:snapToGrid w:val="0"/>
        <w:spacing w:line="288" w:lineRule="auto"/>
        <w:ind w:firstLineChars="200" w:firstLine="400"/>
        <w:rPr>
          <w:sz w:val="20"/>
          <w:szCs w:val="20"/>
        </w:rPr>
      </w:pPr>
    </w:p>
    <w:p w:rsidR="009912B2" w:rsidRDefault="009912B2">
      <w:pPr>
        <w:snapToGrid w:val="0"/>
        <w:spacing w:line="288" w:lineRule="auto"/>
        <w:ind w:firstLineChars="200" w:firstLine="400"/>
        <w:rPr>
          <w:rFonts w:hint="eastAsia"/>
          <w:sz w:val="20"/>
          <w:szCs w:val="20"/>
        </w:rPr>
      </w:pPr>
    </w:p>
    <w:p w:rsidR="00424951" w:rsidRDefault="00C37D2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七、课内实验名称及基本要求（适用于课内实验）</w:t>
      </w:r>
    </w:p>
    <w:p w:rsidR="00424951" w:rsidRDefault="00C37D22">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62"/>
        <w:gridCol w:w="3590"/>
        <w:gridCol w:w="734"/>
        <w:gridCol w:w="1180"/>
        <w:gridCol w:w="666"/>
      </w:tblGrid>
      <w:tr w:rsidR="00424951">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jc w:val="center"/>
              <w:rPr>
                <w:rFonts w:ascii="宋体"/>
                <w:sz w:val="20"/>
                <w:szCs w:val="20"/>
              </w:rPr>
            </w:pPr>
            <w:r>
              <w:rPr>
                <w:rFonts w:ascii="宋体" w:hAnsi="宋体" w:hint="eastAsia"/>
                <w:sz w:val="20"/>
                <w:szCs w:val="20"/>
              </w:rPr>
              <w:t>序号</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jc w:val="center"/>
              <w:rPr>
                <w:rFonts w:ascii="宋体"/>
                <w:sz w:val="20"/>
                <w:szCs w:val="20"/>
              </w:rPr>
            </w:pPr>
            <w:r>
              <w:rPr>
                <w:rFonts w:ascii="宋体" w:hAnsi="宋体" w:hint="eastAsia"/>
                <w:sz w:val="20"/>
                <w:szCs w:val="20"/>
              </w:rPr>
              <w:t>实验名称</w:t>
            </w:r>
          </w:p>
        </w:tc>
        <w:tc>
          <w:tcPr>
            <w:tcW w:w="3590"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jc w:val="center"/>
              <w:rPr>
                <w:rFonts w:ascii="宋体"/>
                <w:sz w:val="20"/>
                <w:szCs w:val="20"/>
              </w:rPr>
            </w:pPr>
            <w:r>
              <w:rPr>
                <w:rFonts w:ascii="宋体" w:hAnsi="宋体" w:hint="eastAsia"/>
                <w:sz w:val="20"/>
                <w:szCs w:val="20"/>
              </w:rPr>
              <w:t>主要内容</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jc w:val="center"/>
              <w:rPr>
                <w:rFonts w:ascii="宋体" w:hAnsi="宋体"/>
                <w:sz w:val="20"/>
                <w:szCs w:val="20"/>
              </w:rPr>
            </w:pPr>
            <w:r>
              <w:rPr>
                <w:rFonts w:ascii="宋体" w:hAnsi="宋体" w:hint="eastAsia"/>
                <w:sz w:val="20"/>
                <w:szCs w:val="20"/>
              </w:rPr>
              <w:t>实验</w:t>
            </w:r>
          </w:p>
          <w:p w:rsidR="00424951" w:rsidRDefault="00C37D22">
            <w:pPr>
              <w:snapToGrid w:val="0"/>
              <w:jc w:val="center"/>
              <w:rPr>
                <w:rFonts w:ascii="宋体"/>
                <w:sz w:val="20"/>
                <w:szCs w:val="20"/>
              </w:rPr>
            </w:pPr>
            <w:r>
              <w:rPr>
                <w:rFonts w:ascii="宋体" w:hAnsi="宋体" w:hint="eastAsia"/>
                <w:sz w:val="20"/>
                <w:szCs w:val="20"/>
              </w:rPr>
              <w:t>时数</w:t>
            </w:r>
          </w:p>
        </w:tc>
        <w:tc>
          <w:tcPr>
            <w:tcW w:w="1180" w:type="dxa"/>
            <w:tcBorders>
              <w:top w:val="single" w:sz="4" w:space="0" w:color="auto"/>
              <w:left w:val="single" w:sz="4" w:space="0" w:color="auto"/>
              <w:right w:val="single" w:sz="4" w:space="0" w:color="auto"/>
            </w:tcBorders>
            <w:shd w:val="clear" w:color="auto" w:fill="auto"/>
            <w:vAlign w:val="center"/>
          </w:tcPr>
          <w:p w:rsidR="00424951" w:rsidRDefault="00C37D22">
            <w:pPr>
              <w:snapToGrid w:val="0"/>
              <w:jc w:val="center"/>
              <w:rPr>
                <w:rFonts w:ascii="宋体"/>
                <w:sz w:val="20"/>
                <w:szCs w:val="20"/>
              </w:rPr>
            </w:pPr>
            <w:r>
              <w:rPr>
                <w:rFonts w:ascii="宋体" w:hint="eastAsia"/>
                <w:sz w:val="20"/>
                <w:szCs w:val="20"/>
              </w:rPr>
              <w:t>实验类型</w:t>
            </w:r>
          </w:p>
        </w:tc>
        <w:tc>
          <w:tcPr>
            <w:tcW w:w="666" w:type="dxa"/>
            <w:tcBorders>
              <w:top w:val="single" w:sz="4" w:space="0" w:color="auto"/>
              <w:left w:val="single" w:sz="4" w:space="0" w:color="auto"/>
              <w:right w:val="single" w:sz="4" w:space="0" w:color="auto"/>
            </w:tcBorders>
            <w:shd w:val="clear" w:color="auto" w:fill="auto"/>
            <w:vAlign w:val="center"/>
          </w:tcPr>
          <w:p w:rsidR="00424951" w:rsidRDefault="00C37D22">
            <w:pPr>
              <w:snapToGrid w:val="0"/>
              <w:jc w:val="center"/>
              <w:rPr>
                <w:rFonts w:ascii="宋体"/>
                <w:sz w:val="20"/>
                <w:szCs w:val="20"/>
              </w:rPr>
            </w:pPr>
            <w:r>
              <w:rPr>
                <w:rFonts w:ascii="宋体" w:hAnsi="宋体" w:hint="eastAsia"/>
                <w:sz w:val="20"/>
                <w:szCs w:val="20"/>
              </w:rPr>
              <w:t>备注</w:t>
            </w:r>
          </w:p>
        </w:tc>
      </w:tr>
      <w:tr w:rsidR="00424951">
        <w:trPr>
          <w:trHeight w:hRule="exact" w:val="4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平花吊牌雕刻</w:t>
            </w:r>
          </w:p>
        </w:tc>
        <w:tc>
          <w:tcPr>
            <w:tcW w:w="3590"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ascii="宋体" w:hAnsi="宋体" w:hint="eastAsia"/>
                <w:sz w:val="18"/>
                <w:szCs w:val="18"/>
              </w:rPr>
              <w:t>粗细线条与阴阳图</w:t>
            </w:r>
            <w:proofErr w:type="gramStart"/>
            <w:r>
              <w:rPr>
                <w:rFonts w:ascii="宋体" w:hAnsi="宋体" w:hint="eastAsia"/>
                <w:sz w:val="18"/>
                <w:szCs w:val="18"/>
              </w:rPr>
              <w:t>底关系</w:t>
            </w:r>
            <w:proofErr w:type="gramEnd"/>
            <w:r>
              <w:rPr>
                <w:rFonts w:ascii="宋体" w:hAnsi="宋体" w:hint="eastAsia"/>
                <w:sz w:val="18"/>
                <w:szCs w:val="18"/>
              </w:rPr>
              <w:t>的雕</w:t>
            </w:r>
            <w:r>
              <w:rPr>
                <w:rFonts w:ascii="宋体" w:hAnsi="宋体" w:hint="eastAsia"/>
                <w:sz w:val="20"/>
              </w:rPr>
              <w:t>刻表现</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ascii="宋体" w:hint="eastAsia"/>
                <w:sz w:val="16"/>
                <w:szCs w:val="16"/>
              </w:rPr>
              <w:t>6</w:t>
            </w:r>
          </w:p>
        </w:tc>
        <w:tc>
          <w:tcPr>
            <w:tcW w:w="1180" w:type="dxa"/>
            <w:tcBorders>
              <w:left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hint="eastAsia"/>
                <w:sz w:val="20"/>
                <w:szCs w:val="20"/>
              </w:rPr>
              <w:t>设计型</w:t>
            </w:r>
          </w:p>
        </w:tc>
        <w:tc>
          <w:tcPr>
            <w:tcW w:w="666" w:type="dxa"/>
            <w:tcBorders>
              <w:left w:val="single" w:sz="4" w:space="0" w:color="auto"/>
              <w:right w:val="single" w:sz="4" w:space="0" w:color="auto"/>
            </w:tcBorders>
            <w:shd w:val="clear" w:color="auto" w:fill="auto"/>
            <w:vAlign w:val="center"/>
          </w:tcPr>
          <w:p w:rsidR="00424951" w:rsidRDefault="00424951">
            <w:pPr>
              <w:snapToGrid w:val="0"/>
              <w:spacing w:beforeLines="50" w:before="156" w:afterLines="50" w:after="156" w:line="288" w:lineRule="auto"/>
              <w:jc w:val="center"/>
              <w:rPr>
                <w:rFonts w:ascii="宋体"/>
                <w:sz w:val="16"/>
                <w:szCs w:val="16"/>
              </w:rPr>
            </w:pPr>
          </w:p>
        </w:tc>
      </w:tr>
      <w:tr w:rsidR="00424951">
        <w:trPr>
          <w:trHeight w:hRule="exact" w:val="41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浮雕及镂空雕吊牌雕刻</w:t>
            </w:r>
          </w:p>
        </w:tc>
        <w:tc>
          <w:tcPr>
            <w:tcW w:w="3590"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ascii="宋体" w:hint="eastAsia"/>
                <w:sz w:val="18"/>
                <w:szCs w:val="18"/>
              </w:rPr>
              <w:t>造型体积与层次虚实关系的雕刻表现</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ascii="宋体" w:hint="eastAsia"/>
                <w:sz w:val="16"/>
                <w:szCs w:val="16"/>
              </w:rPr>
              <w:t>10</w:t>
            </w:r>
          </w:p>
        </w:tc>
        <w:tc>
          <w:tcPr>
            <w:tcW w:w="1180" w:type="dxa"/>
            <w:tcBorders>
              <w:left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hint="eastAsia"/>
                <w:sz w:val="20"/>
                <w:szCs w:val="20"/>
              </w:rPr>
              <w:t>设计型</w:t>
            </w:r>
          </w:p>
        </w:tc>
        <w:tc>
          <w:tcPr>
            <w:tcW w:w="666" w:type="dxa"/>
            <w:tcBorders>
              <w:left w:val="single" w:sz="4" w:space="0" w:color="auto"/>
              <w:right w:val="single" w:sz="4" w:space="0" w:color="auto"/>
            </w:tcBorders>
            <w:shd w:val="clear" w:color="auto" w:fill="auto"/>
            <w:vAlign w:val="center"/>
          </w:tcPr>
          <w:p w:rsidR="00424951" w:rsidRDefault="00424951">
            <w:pPr>
              <w:snapToGrid w:val="0"/>
              <w:spacing w:beforeLines="50" w:before="156" w:afterLines="50" w:after="156" w:line="288" w:lineRule="auto"/>
              <w:jc w:val="center"/>
              <w:rPr>
                <w:rFonts w:ascii="宋体"/>
                <w:sz w:val="16"/>
                <w:szCs w:val="16"/>
              </w:rPr>
            </w:pPr>
          </w:p>
        </w:tc>
      </w:tr>
      <w:tr w:rsidR="00424951">
        <w:trPr>
          <w:trHeight w:hRule="exact" w:val="47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戒指临摹雕刻</w:t>
            </w:r>
          </w:p>
        </w:tc>
        <w:tc>
          <w:tcPr>
            <w:tcW w:w="3590"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8"/>
                <w:szCs w:val="18"/>
              </w:rPr>
            </w:pPr>
            <w:r>
              <w:rPr>
                <w:rFonts w:ascii="宋体" w:hint="eastAsia"/>
                <w:sz w:val="18"/>
                <w:szCs w:val="18"/>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ascii="宋体" w:hint="eastAsia"/>
                <w:sz w:val="16"/>
                <w:szCs w:val="16"/>
              </w:rPr>
              <w:t>10</w:t>
            </w:r>
          </w:p>
        </w:tc>
        <w:tc>
          <w:tcPr>
            <w:tcW w:w="1180" w:type="dxa"/>
            <w:tcBorders>
              <w:left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hint="eastAsia"/>
                <w:sz w:val="20"/>
                <w:szCs w:val="20"/>
              </w:rPr>
              <w:t>设计型</w:t>
            </w:r>
          </w:p>
        </w:tc>
        <w:tc>
          <w:tcPr>
            <w:tcW w:w="666" w:type="dxa"/>
            <w:tcBorders>
              <w:left w:val="single" w:sz="4" w:space="0" w:color="auto"/>
              <w:right w:val="single" w:sz="4" w:space="0" w:color="auto"/>
            </w:tcBorders>
            <w:shd w:val="clear" w:color="auto" w:fill="auto"/>
            <w:vAlign w:val="center"/>
          </w:tcPr>
          <w:p w:rsidR="00424951" w:rsidRDefault="00424951">
            <w:pPr>
              <w:snapToGrid w:val="0"/>
              <w:spacing w:beforeLines="50" w:before="156" w:afterLines="50" w:after="156" w:line="288" w:lineRule="auto"/>
              <w:jc w:val="center"/>
              <w:rPr>
                <w:rFonts w:ascii="宋体"/>
                <w:sz w:val="16"/>
                <w:szCs w:val="16"/>
              </w:rPr>
            </w:pPr>
          </w:p>
        </w:tc>
      </w:tr>
      <w:tr w:rsidR="00424951">
        <w:trPr>
          <w:trHeight w:hRule="exact" w:val="4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创作作品雕刻</w:t>
            </w:r>
          </w:p>
        </w:tc>
        <w:tc>
          <w:tcPr>
            <w:tcW w:w="3590"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8"/>
                <w:szCs w:val="18"/>
              </w:rPr>
            </w:pPr>
            <w:r>
              <w:rPr>
                <w:rFonts w:ascii="宋体" w:hint="eastAsia"/>
                <w:sz w:val="18"/>
                <w:szCs w:val="18"/>
              </w:rPr>
              <w:t>多种雕刻手法的综合雕刻表现</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ascii="宋体" w:hint="eastAsia"/>
                <w:sz w:val="16"/>
                <w:szCs w:val="16"/>
              </w:rPr>
              <w:t>10</w:t>
            </w:r>
          </w:p>
        </w:tc>
        <w:tc>
          <w:tcPr>
            <w:tcW w:w="1180" w:type="dxa"/>
            <w:tcBorders>
              <w:left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hint="eastAsia"/>
                <w:sz w:val="20"/>
                <w:szCs w:val="20"/>
              </w:rPr>
              <w:t>设计型</w:t>
            </w:r>
          </w:p>
        </w:tc>
        <w:tc>
          <w:tcPr>
            <w:tcW w:w="666" w:type="dxa"/>
            <w:tcBorders>
              <w:left w:val="single" w:sz="4" w:space="0" w:color="auto"/>
              <w:right w:val="single" w:sz="4" w:space="0" w:color="auto"/>
            </w:tcBorders>
            <w:shd w:val="clear" w:color="auto" w:fill="auto"/>
            <w:vAlign w:val="center"/>
          </w:tcPr>
          <w:p w:rsidR="00424951" w:rsidRDefault="00424951">
            <w:pPr>
              <w:snapToGrid w:val="0"/>
              <w:spacing w:beforeLines="50" w:before="156" w:afterLines="50" w:after="156" w:line="288" w:lineRule="auto"/>
              <w:jc w:val="center"/>
              <w:rPr>
                <w:rFonts w:ascii="宋体"/>
                <w:sz w:val="16"/>
                <w:szCs w:val="16"/>
              </w:rPr>
            </w:pPr>
          </w:p>
        </w:tc>
      </w:tr>
      <w:tr w:rsidR="00424951">
        <w:trPr>
          <w:trHeight w:hRule="exact" w:val="40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ascii="宋体" w:hint="eastAsia"/>
                <w:sz w:val="16"/>
                <w:szCs w:val="16"/>
              </w:rPr>
              <w:t>5</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创作作品失蜡浇铸</w:t>
            </w:r>
          </w:p>
        </w:tc>
        <w:tc>
          <w:tcPr>
            <w:tcW w:w="3590"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8"/>
                <w:szCs w:val="18"/>
              </w:rPr>
            </w:pPr>
            <w:r>
              <w:rPr>
                <w:rFonts w:ascii="宋体" w:hint="eastAsia"/>
                <w:sz w:val="18"/>
                <w:szCs w:val="18"/>
              </w:rPr>
              <w:t>完整结构金属首饰的成品制作</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ascii="宋体" w:hint="eastAsia"/>
                <w:sz w:val="16"/>
                <w:szCs w:val="16"/>
              </w:rPr>
              <w:t>12</w:t>
            </w:r>
          </w:p>
        </w:tc>
        <w:tc>
          <w:tcPr>
            <w:tcW w:w="1180" w:type="dxa"/>
            <w:tcBorders>
              <w:left w:val="single" w:sz="4" w:space="0" w:color="auto"/>
              <w:right w:val="single" w:sz="4" w:space="0" w:color="auto"/>
            </w:tcBorders>
            <w:shd w:val="clear" w:color="auto" w:fill="auto"/>
            <w:vAlign w:val="center"/>
          </w:tcPr>
          <w:p w:rsidR="00424951" w:rsidRDefault="00C37D22">
            <w:pPr>
              <w:snapToGrid w:val="0"/>
              <w:spacing w:beforeLines="50" w:before="156" w:afterLines="50" w:after="156" w:line="288" w:lineRule="auto"/>
              <w:jc w:val="center"/>
              <w:rPr>
                <w:rFonts w:ascii="宋体"/>
                <w:sz w:val="16"/>
                <w:szCs w:val="16"/>
              </w:rPr>
            </w:pPr>
            <w:r>
              <w:rPr>
                <w:rFonts w:hint="eastAsia"/>
                <w:sz w:val="20"/>
                <w:szCs w:val="20"/>
              </w:rPr>
              <w:t>综合型</w:t>
            </w:r>
          </w:p>
        </w:tc>
        <w:tc>
          <w:tcPr>
            <w:tcW w:w="666" w:type="dxa"/>
            <w:tcBorders>
              <w:left w:val="single" w:sz="4" w:space="0" w:color="auto"/>
              <w:right w:val="single" w:sz="4" w:space="0" w:color="auto"/>
            </w:tcBorders>
            <w:shd w:val="clear" w:color="auto" w:fill="auto"/>
            <w:vAlign w:val="center"/>
          </w:tcPr>
          <w:p w:rsidR="00424951" w:rsidRDefault="00424951">
            <w:pPr>
              <w:snapToGrid w:val="0"/>
              <w:spacing w:beforeLines="50" w:before="156" w:afterLines="50" w:after="156" w:line="288" w:lineRule="auto"/>
              <w:jc w:val="center"/>
              <w:rPr>
                <w:rFonts w:ascii="宋体"/>
                <w:sz w:val="16"/>
                <w:szCs w:val="16"/>
              </w:rPr>
            </w:pPr>
          </w:p>
        </w:tc>
      </w:tr>
    </w:tbl>
    <w:p w:rsidR="00424951" w:rsidRDefault="00424951">
      <w:pPr>
        <w:snapToGrid w:val="0"/>
        <w:spacing w:line="288" w:lineRule="auto"/>
        <w:ind w:right="2520" w:firstLineChars="200" w:firstLine="400"/>
        <w:rPr>
          <w:sz w:val="20"/>
          <w:szCs w:val="20"/>
        </w:rPr>
      </w:pPr>
    </w:p>
    <w:p w:rsidR="00424951" w:rsidRDefault="00424951">
      <w:pPr>
        <w:snapToGrid w:val="0"/>
        <w:spacing w:line="288" w:lineRule="auto"/>
        <w:ind w:right="2520" w:firstLineChars="200" w:firstLine="400"/>
        <w:rPr>
          <w:sz w:val="20"/>
          <w:szCs w:val="20"/>
        </w:rPr>
      </w:pPr>
    </w:p>
    <w:p w:rsidR="00424951" w:rsidRDefault="00C37D22">
      <w:pPr>
        <w:widowControl/>
        <w:numPr>
          <w:ilvl w:val="0"/>
          <w:numId w:val="2"/>
        </w:numPr>
        <w:spacing w:beforeLines="50" w:before="156" w:afterLines="50" w:after="156" w:line="288" w:lineRule="auto"/>
        <w:jc w:val="left"/>
        <w:rPr>
          <w:rFonts w:ascii="黑体" w:eastAsia="黑体" w:hAnsi="宋体"/>
          <w:sz w:val="24"/>
        </w:rPr>
      </w:pPr>
      <w:r>
        <w:rPr>
          <w:rFonts w:ascii="黑体" w:eastAsia="黑体" w:hAnsi="宋体" w:hint="eastAsia"/>
          <w:sz w:val="24"/>
        </w:rPr>
        <w:t>评价方式与成绩</w:t>
      </w:r>
    </w:p>
    <w:tbl>
      <w:tblPr>
        <w:tblpPr w:leftFromText="180" w:rightFromText="180" w:vertAnchor="text" w:horzAnchor="page" w:tblpX="1837" w:tblpY="225"/>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424951">
        <w:tc>
          <w:tcPr>
            <w:tcW w:w="1809" w:type="dxa"/>
            <w:shd w:val="clear" w:color="auto" w:fill="auto"/>
          </w:tcPr>
          <w:p w:rsidR="00424951" w:rsidRDefault="00C37D22">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424951" w:rsidRDefault="00C37D2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424951" w:rsidRDefault="00C37D2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424951">
        <w:tc>
          <w:tcPr>
            <w:tcW w:w="1809" w:type="dxa"/>
            <w:shd w:val="clear" w:color="auto" w:fill="auto"/>
          </w:tcPr>
          <w:p w:rsidR="00424951" w:rsidRDefault="00C37D2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424951" w:rsidRDefault="00C37D22">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w:t>
            </w:r>
            <w:r>
              <w:rPr>
                <w:rFonts w:asciiTheme="majorEastAsia" w:eastAsiaTheme="majorEastAsia" w:hAnsiTheme="majorEastAsia" w:cs="宋体" w:hint="eastAsia"/>
                <w:color w:val="000000"/>
                <w:kern w:val="0"/>
                <w:sz w:val="20"/>
                <w:szCs w:val="20"/>
              </w:rPr>
              <w:t>作品</w:t>
            </w:r>
            <w:r>
              <w:rPr>
                <w:rFonts w:asciiTheme="majorEastAsia" w:eastAsiaTheme="majorEastAsia" w:hAnsiTheme="majorEastAsia" w:cs="宋体" w:hint="eastAsia"/>
                <w:color w:val="000000"/>
                <w:kern w:val="0"/>
                <w:sz w:val="20"/>
                <w:szCs w:val="20"/>
              </w:rPr>
              <w:t>（平花雕刻）</w:t>
            </w:r>
          </w:p>
        </w:tc>
        <w:tc>
          <w:tcPr>
            <w:tcW w:w="1843" w:type="dxa"/>
            <w:shd w:val="clear" w:color="auto" w:fill="auto"/>
          </w:tcPr>
          <w:p w:rsidR="00424951" w:rsidRDefault="00C37D2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Pr>
                <w:rFonts w:ascii="宋体" w:hAnsi="宋体" w:hint="eastAsia"/>
                <w:bCs/>
                <w:color w:val="000000"/>
                <w:szCs w:val="20"/>
              </w:rPr>
              <w:t>0%</w:t>
            </w:r>
          </w:p>
        </w:tc>
      </w:tr>
      <w:tr w:rsidR="00424951">
        <w:tc>
          <w:tcPr>
            <w:tcW w:w="1809" w:type="dxa"/>
            <w:shd w:val="clear" w:color="auto" w:fill="auto"/>
          </w:tcPr>
          <w:p w:rsidR="00424951" w:rsidRDefault="00C37D2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424951" w:rsidRDefault="00C37D22">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w:t>
            </w:r>
            <w:r>
              <w:rPr>
                <w:rFonts w:asciiTheme="majorEastAsia" w:eastAsiaTheme="majorEastAsia" w:hAnsiTheme="majorEastAsia" w:cs="宋体" w:hint="eastAsia"/>
                <w:color w:val="000000"/>
                <w:kern w:val="0"/>
                <w:sz w:val="20"/>
                <w:szCs w:val="20"/>
              </w:rPr>
              <w:t>作品</w:t>
            </w:r>
            <w:r>
              <w:rPr>
                <w:rFonts w:asciiTheme="majorEastAsia" w:eastAsiaTheme="majorEastAsia" w:hAnsiTheme="majorEastAsia" w:cs="宋体" w:hint="eastAsia"/>
                <w:color w:val="000000"/>
                <w:kern w:val="0"/>
                <w:sz w:val="20"/>
                <w:szCs w:val="20"/>
              </w:rPr>
              <w:t>（浮雕</w:t>
            </w:r>
            <w:r>
              <w:rPr>
                <w:rFonts w:asciiTheme="majorEastAsia" w:eastAsiaTheme="majorEastAsia" w:hAnsiTheme="majorEastAsia" w:cs="宋体" w:hint="eastAsia"/>
                <w:color w:val="000000"/>
                <w:kern w:val="0"/>
                <w:sz w:val="20"/>
                <w:szCs w:val="20"/>
              </w:rPr>
              <w:t>-</w:t>
            </w:r>
            <w:r>
              <w:rPr>
                <w:rFonts w:asciiTheme="majorEastAsia" w:eastAsiaTheme="majorEastAsia" w:hAnsiTheme="majorEastAsia" w:cs="宋体" w:hint="eastAsia"/>
                <w:color w:val="000000"/>
                <w:kern w:val="0"/>
                <w:sz w:val="20"/>
                <w:szCs w:val="20"/>
              </w:rPr>
              <w:t>镂空雕</w:t>
            </w:r>
            <w:r>
              <w:rPr>
                <w:rFonts w:asciiTheme="majorEastAsia" w:eastAsiaTheme="majorEastAsia" w:hAnsiTheme="majorEastAsia" w:cs="宋体" w:hint="eastAsia"/>
                <w:color w:val="000000"/>
                <w:kern w:val="0"/>
                <w:sz w:val="20"/>
                <w:szCs w:val="20"/>
              </w:rPr>
              <w:t>雕刻）</w:t>
            </w:r>
          </w:p>
        </w:tc>
        <w:tc>
          <w:tcPr>
            <w:tcW w:w="1843" w:type="dxa"/>
            <w:shd w:val="clear" w:color="auto" w:fill="auto"/>
          </w:tcPr>
          <w:p w:rsidR="00424951" w:rsidRDefault="00C37D2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424951">
        <w:tc>
          <w:tcPr>
            <w:tcW w:w="1809" w:type="dxa"/>
            <w:shd w:val="clear" w:color="auto" w:fill="auto"/>
          </w:tcPr>
          <w:p w:rsidR="00424951" w:rsidRDefault="00C37D2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424951" w:rsidRDefault="00C37D22">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w:t>
            </w:r>
            <w:r>
              <w:rPr>
                <w:rFonts w:asciiTheme="majorEastAsia" w:eastAsiaTheme="majorEastAsia" w:hAnsiTheme="majorEastAsia" w:cs="宋体" w:hint="eastAsia"/>
                <w:color w:val="000000"/>
                <w:kern w:val="0"/>
                <w:sz w:val="20"/>
                <w:szCs w:val="20"/>
              </w:rPr>
              <w:t>作品</w:t>
            </w:r>
            <w:r>
              <w:rPr>
                <w:rFonts w:asciiTheme="majorEastAsia" w:eastAsiaTheme="majorEastAsia" w:hAnsiTheme="majorEastAsia" w:cs="宋体" w:hint="eastAsia"/>
                <w:color w:val="000000"/>
                <w:kern w:val="0"/>
                <w:sz w:val="20"/>
                <w:szCs w:val="20"/>
              </w:rPr>
              <w:t>（戒指雕刻）</w:t>
            </w:r>
          </w:p>
        </w:tc>
        <w:tc>
          <w:tcPr>
            <w:tcW w:w="1843" w:type="dxa"/>
            <w:shd w:val="clear" w:color="auto" w:fill="auto"/>
            <w:vAlign w:val="center"/>
          </w:tcPr>
          <w:p w:rsidR="00424951" w:rsidRDefault="00C37D22">
            <w:pPr>
              <w:jc w:val="center"/>
              <w:rPr>
                <w:rFonts w:ascii="宋体" w:hAnsi="宋体"/>
                <w:bCs/>
                <w:color w:val="000000"/>
                <w:szCs w:val="20"/>
              </w:rPr>
            </w:pPr>
            <w:r>
              <w:rPr>
                <w:rFonts w:ascii="宋体" w:hAnsi="宋体" w:hint="eastAsia"/>
                <w:bCs/>
                <w:color w:val="000000"/>
                <w:szCs w:val="20"/>
              </w:rPr>
              <w:t>20%</w:t>
            </w:r>
          </w:p>
        </w:tc>
      </w:tr>
      <w:tr w:rsidR="00424951">
        <w:tc>
          <w:tcPr>
            <w:tcW w:w="1809" w:type="dxa"/>
            <w:shd w:val="clear" w:color="auto" w:fill="auto"/>
          </w:tcPr>
          <w:p w:rsidR="00424951" w:rsidRDefault="00C37D2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424951" w:rsidRDefault="00C37D22">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w:t>
            </w:r>
            <w:r>
              <w:rPr>
                <w:rFonts w:asciiTheme="majorEastAsia" w:eastAsiaTheme="majorEastAsia" w:hAnsiTheme="majorEastAsia" w:cs="宋体" w:hint="eastAsia"/>
                <w:color w:val="000000"/>
                <w:kern w:val="0"/>
                <w:sz w:val="20"/>
                <w:szCs w:val="20"/>
              </w:rPr>
              <w:t>作品</w:t>
            </w:r>
            <w:r>
              <w:rPr>
                <w:rFonts w:asciiTheme="majorEastAsia" w:eastAsiaTheme="majorEastAsia" w:hAnsiTheme="majorEastAsia" w:cs="宋体" w:hint="eastAsia"/>
                <w:color w:val="000000"/>
                <w:kern w:val="0"/>
                <w:sz w:val="20"/>
                <w:szCs w:val="20"/>
              </w:rPr>
              <w:t>（创作雕刻及</w:t>
            </w: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w:t>
            </w:r>
          </w:p>
        </w:tc>
        <w:tc>
          <w:tcPr>
            <w:tcW w:w="1843" w:type="dxa"/>
            <w:shd w:val="clear" w:color="auto" w:fill="auto"/>
            <w:vAlign w:val="center"/>
          </w:tcPr>
          <w:p w:rsidR="00424951" w:rsidRDefault="00C37D22">
            <w:pPr>
              <w:jc w:val="center"/>
              <w:rPr>
                <w:rFonts w:ascii="宋体" w:hAnsi="宋体"/>
                <w:bCs/>
                <w:color w:val="000000"/>
                <w:szCs w:val="20"/>
              </w:rPr>
            </w:pPr>
            <w:r>
              <w:rPr>
                <w:rFonts w:ascii="宋体" w:hAnsi="宋体" w:hint="eastAsia"/>
                <w:bCs/>
                <w:color w:val="000000"/>
                <w:szCs w:val="20"/>
              </w:rPr>
              <w:t>3</w:t>
            </w:r>
            <w:r>
              <w:rPr>
                <w:rFonts w:ascii="宋体" w:hAnsi="宋体" w:hint="eastAsia"/>
                <w:bCs/>
                <w:color w:val="000000"/>
                <w:szCs w:val="20"/>
              </w:rPr>
              <w:t>0%</w:t>
            </w:r>
          </w:p>
        </w:tc>
      </w:tr>
      <w:tr w:rsidR="00424951">
        <w:tc>
          <w:tcPr>
            <w:tcW w:w="1809" w:type="dxa"/>
            <w:shd w:val="clear" w:color="auto" w:fill="auto"/>
          </w:tcPr>
          <w:p w:rsidR="00424951" w:rsidRDefault="00C37D2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hint="eastAsia"/>
                <w:bCs/>
                <w:color w:val="000000"/>
                <w:szCs w:val="20"/>
              </w:rPr>
              <w:t>5</w:t>
            </w:r>
          </w:p>
        </w:tc>
        <w:tc>
          <w:tcPr>
            <w:tcW w:w="5103" w:type="dxa"/>
            <w:shd w:val="clear" w:color="auto" w:fill="auto"/>
          </w:tcPr>
          <w:p w:rsidR="00424951" w:rsidRDefault="00C37D22">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学习</w:t>
            </w:r>
            <w:r>
              <w:rPr>
                <w:rFonts w:asciiTheme="majorEastAsia" w:eastAsiaTheme="majorEastAsia" w:hAnsiTheme="majorEastAsia" w:cs="宋体" w:hint="eastAsia"/>
                <w:color w:val="000000"/>
                <w:kern w:val="0"/>
                <w:sz w:val="20"/>
                <w:szCs w:val="20"/>
              </w:rPr>
              <w:t>报告</w:t>
            </w:r>
          </w:p>
        </w:tc>
        <w:tc>
          <w:tcPr>
            <w:tcW w:w="1843" w:type="dxa"/>
            <w:shd w:val="clear" w:color="auto" w:fill="auto"/>
            <w:vAlign w:val="center"/>
          </w:tcPr>
          <w:p w:rsidR="00424951" w:rsidRDefault="00C37D22">
            <w:pPr>
              <w:jc w:val="center"/>
              <w:rPr>
                <w:rFonts w:ascii="宋体" w:hAnsi="宋体"/>
                <w:bCs/>
                <w:color w:val="000000"/>
                <w:szCs w:val="20"/>
              </w:rPr>
            </w:pPr>
            <w:r>
              <w:rPr>
                <w:rFonts w:ascii="宋体" w:hAnsi="宋体" w:hint="eastAsia"/>
                <w:bCs/>
                <w:color w:val="000000"/>
                <w:szCs w:val="20"/>
              </w:rPr>
              <w:t>10%</w:t>
            </w:r>
          </w:p>
        </w:tc>
      </w:tr>
    </w:tbl>
    <w:p w:rsidR="00424951" w:rsidRDefault="00424951">
      <w:pPr>
        <w:snapToGrid w:val="0"/>
        <w:spacing w:line="288" w:lineRule="auto"/>
        <w:ind w:right="-109"/>
        <w:rPr>
          <w:sz w:val="20"/>
        </w:rPr>
      </w:pPr>
    </w:p>
    <w:p w:rsidR="00424951" w:rsidRDefault="00C37D22">
      <w:pPr>
        <w:snapToGrid w:val="0"/>
        <w:spacing w:beforeLines="50" w:before="156" w:line="288" w:lineRule="auto"/>
        <w:ind w:firstLineChars="200" w:firstLine="4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w:t>
      </w:r>
      <w:r>
        <w:rPr>
          <w:rFonts w:ascii="宋体" w:hAnsi="宋体" w:hint="eastAsia"/>
          <w:sz w:val="20"/>
          <w:szCs w:val="20"/>
        </w:rPr>
        <w:t xml:space="preserve">, </w:t>
      </w:r>
      <w:r>
        <w:rPr>
          <w:rFonts w:ascii="宋体" w:hAnsi="宋体" w:hint="eastAsia"/>
          <w:sz w:val="20"/>
          <w:szCs w:val="20"/>
        </w:rPr>
        <w:t>“</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sz w:val="20"/>
          <w:szCs w:val="20"/>
        </w:rPr>
        <w:t>次数一般不少于</w:t>
      </w:r>
      <w:r>
        <w:rPr>
          <w:rFonts w:hint="eastAsia"/>
          <w:sz w:val="20"/>
          <w:szCs w:val="20"/>
        </w:rPr>
        <w:t>3</w:t>
      </w:r>
      <w:r>
        <w:rPr>
          <w:rFonts w:hint="eastAsia"/>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rsidR="00424951" w:rsidRDefault="00C37D22">
      <w:pPr>
        <w:snapToGrid w:val="0"/>
        <w:spacing w:before="120" w:after="120" w:line="288" w:lineRule="auto"/>
        <w:ind w:firstLineChars="200" w:firstLine="400"/>
        <w:rPr>
          <w:sz w:val="20"/>
          <w:szCs w:val="20"/>
        </w:rPr>
      </w:pPr>
      <w:r>
        <w:rPr>
          <w:rFonts w:hint="eastAsia"/>
          <w:sz w:val="20"/>
          <w:szCs w:val="20"/>
        </w:rPr>
        <w:t>常用</w:t>
      </w:r>
      <w:r>
        <w:rPr>
          <w:sz w:val="20"/>
          <w:szCs w:val="20"/>
        </w:rPr>
        <w:t>的</w:t>
      </w:r>
      <w:r>
        <w:rPr>
          <w:rFonts w:hint="eastAsia"/>
          <w:sz w:val="20"/>
          <w:szCs w:val="20"/>
        </w:rPr>
        <w:t>评价</w:t>
      </w:r>
      <w:r>
        <w:rPr>
          <w:sz w:val="20"/>
          <w:szCs w:val="20"/>
        </w:rPr>
        <w:t>方式</w:t>
      </w:r>
      <w:r>
        <w:rPr>
          <w:rFonts w:hint="eastAsia"/>
          <w:sz w:val="20"/>
          <w:szCs w:val="20"/>
        </w:rPr>
        <w:t>有</w:t>
      </w:r>
      <w:r>
        <w:rPr>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w:t>
      </w:r>
      <w:r>
        <w:rPr>
          <w:rFonts w:ascii="宋体" w:hAnsi="宋体"/>
          <w:sz w:val="20"/>
          <w:szCs w:val="20"/>
        </w:rPr>
        <w:t>）</w:t>
      </w:r>
      <w:r>
        <w:rPr>
          <w:rFonts w:ascii="宋体" w:hAnsi="宋体" w:hint="eastAsia"/>
          <w:sz w:val="20"/>
          <w:szCs w:val="20"/>
        </w:rPr>
        <w:t>、口试、课堂小测验、</w:t>
      </w:r>
      <w:r>
        <w:rPr>
          <w:rFonts w:ascii="宋体" w:hAnsi="宋体"/>
          <w:sz w:val="20"/>
          <w:szCs w:val="20"/>
        </w:rPr>
        <w:t>期终闭卷考、期终开卷考、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p>
    <w:p w:rsidR="00424951" w:rsidRDefault="00C37D22">
      <w:pPr>
        <w:snapToGrid w:val="0"/>
        <w:spacing w:beforeLines="50" w:before="156" w:line="288" w:lineRule="auto"/>
        <w:ind w:firstLineChars="200" w:firstLine="400"/>
        <w:rPr>
          <w:sz w:val="20"/>
          <w:szCs w:val="20"/>
        </w:rPr>
      </w:pPr>
      <w:r>
        <w:rPr>
          <w:rFonts w:hint="eastAsia"/>
          <w:sz w:val="20"/>
          <w:szCs w:val="20"/>
        </w:rPr>
        <w:t>本大纲只对“</w:t>
      </w:r>
      <w:r>
        <w:rPr>
          <w:rFonts w:hint="eastAsia"/>
          <w:sz w:val="20"/>
          <w:szCs w:val="20"/>
        </w:rPr>
        <w:t>1</w:t>
      </w:r>
      <w:r>
        <w:rPr>
          <w:rFonts w:hint="eastAsia"/>
          <w:sz w:val="20"/>
          <w:szCs w:val="20"/>
        </w:rPr>
        <w:t>”的考核方式以及比例进行规定，对“</w:t>
      </w:r>
      <w:r>
        <w:rPr>
          <w:rFonts w:hint="eastAsia"/>
          <w:sz w:val="20"/>
          <w:szCs w:val="20"/>
        </w:rPr>
        <w:t>X</w:t>
      </w:r>
      <w:r>
        <w:rPr>
          <w:rFonts w:hint="eastAsia"/>
          <w:sz w:val="20"/>
          <w:szCs w:val="20"/>
        </w:rPr>
        <w:t>”不予规定，由任课教师自行决定</w:t>
      </w:r>
      <w:r>
        <w:rPr>
          <w:rFonts w:hint="eastAsia"/>
          <w:sz w:val="20"/>
          <w:szCs w:val="20"/>
        </w:rPr>
        <w:t>X</w:t>
      </w:r>
      <w:r>
        <w:rPr>
          <w:rFonts w:hint="eastAsia"/>
          <w:sz w:val="20"/>
          <w:szCs w:val="20"/>
        </w:rPr>
        <w:t>的内容、次数及比例，同一门课程由多个教师共同授课的、由课程组共同讨论决定</w:t>
      </w:r>
      <w:r>
        <w:rPr>
          <w:rFonts w:hint="eastAsia"/>
          <w:sz w:val="20"/>
          <w:szCs w:val="20"/>
        </w:rPr>
        <w:t>X</w:t>
      </w:r>
      <w:r>
        <w:rPr>
          <w:rFonts w:hint="eastAsia"/>
          <w:sz w:val="20"/>
          <w:szCs w:val="20"/>
        </w:rPr>
        <w:t>的内容、次数及比例。</w:t>
      </w:r>
    </w:p>
    <w:p w:rsidR="00424951" w:rsidRDefault="00424951">
      <w:pPr>
        <w:snapToGrid w:val="0"/>
        <w:spacing w:before="120" w:line="288" w:lineRule="auto"/>
        <w:ind w:firstLineChars="200" w:firstLine="400"/>
        <w:rPr>
          <w:rFonts w:ascii="宋体" w:hAnsi="宋体"/>
          <w:sz w:val="20"/>
          <w:szCs w:val="20"/>
        </w:rPr>
      </w:pPr>
    </w:p>
    <w:p w:rsidR="00424951" w:rsidRDefault="00424951">
      <w:pPr>
        <w:snapToGrid w:val="0"/>
        <w:spacing w:line="288" w:lineRule="auto"/>
        <w:ind w:firstLineChars="200" w:firstLine="400"/>
        <w:rPr>
          <w:sz w:val="20"/>
          <w:szCs w:val="20"/>
        </w:rPr>
      </w:pPr>
    </w:p>
    <w:p w:rsidR="00424951" w:rsidRDefault="00C37D22">
      <w:pPr>
        <w:snapToGrid w:val="0"/>
        <w:spacing w:line="288" w:lineRule="auto"/>
        <w:ind w:firstLineChars="300" w:firstLine="630"/>
      </w:pPr>
      <w:r>
        <w:rPr>
          <w:rFonts w:hint="eastAsia"/>
        </w:rPr>
        <w:t>撰写：</w:t>
      </w:r>
      <w:r>
        <w:rPr>
          <w:rFonts w:hint="eastAsia"/>
        </w:rPr>
        <w:t xml:space="preserve">   </w:t>
      </w:r>
      <w:r>
        <w:rPr>
          <w:rFonts w:hint="eastAsia"/>
        </w:rPr>
        <w:t>赵靖娜</w:t>
      </w:r>
      <w:r>
        <w:rPr>
          <w:rFonts w:hint="eastAsia"/>
        </w:rPr>
        <w:t xml:space="preserve">            </w:t>
      </w:r>
      <w:r>
        <w:rPr>
          <w:rFonts w:hint="eastAsia"/>
        </w:rPr>
        <w:t>系主任审核：</w:t>
      </w:r>
      <w:r>
        <w:rPr>
          <w:rFonts w:hint="eastAsia"/>
        </w:rPr>
        <w:t xml:space="preserve">                 </w:t>
      </w:r>
      <w:r>
        <w:rPr>
          <w:rFonts w:hint="eastAsia"/>
        </w:rPr>
        <w:t>院长签字：</w:t>
      </w:r>
    </w:p>
    <w:sectPr w:rsidR="00424951">
      <w:footerReference w:type="default" r:id="rId8"/>
      <w:pgSz w:w="11906" w:h="16838"/>
      <w:pgMar w:top="1361" w:right="1361" w:bottom="1191" w:left="1474"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D22" w:rsidRDefault="00C37D22">
      <w:r>
        <w:separator/>
      </w:r>
    </w:p>
  </w:endnote>
  <w:endnote w:type="continuationSeparator" w:id="0">
    <w:p w:rsidR="00C37D22" w:rsidRDefault="00C3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951" w:rsidRDefault="00424951">
    <w:pPr>
      <w:spacing w:line="288" w:lineRule="auto"/>
    </w:pPr>
  </w:p>
  <w:p w:rsidR="00424951" w:rsidRDefault="00C37D22">
    <w:pPr>
      <w:spacing w:line="288" w:lineRule="auto"/>
      <w:rPr>
        <w:sz w:val="18"/>
        <w:szCs w:val="18"/>
      </w:rPr>
    </w:pPr>
    <w:r>
      <w:rPr>
        <w:rFonts w:hint="eastAsia"/>
        <w:sz w:val="18"/>
        <w:szCs w:val="18"/>
      </w:rPr>
      <w:t>注：教学大纲电子版公布在本学院课程网站上，并发送到教务处存档。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D22" w:rsidRDefault="00C37D22">
      <w:r>
        <w:separator/>
      </w:r>
    </w:p>
  </w:footnote>
  <w:footnote w:type="continuationSeparator" w:id="0">
    <w:p w:rsidR="00C37D22" w:rsidRDefault="00C37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451F8"/>
    <w:multiLevelType w:val="singleLevel"/>
    <w:tmpl w:val="17E451F8"/>
    <w:lvl w:ilvl="0">
      <w:start w:val="4"/>
      <w:numFmt w:val="chineseCounting"/>
      <w:suff w:val="nothing"/>
      <w:lvlText w:val="%1、"/>
      <w:lvlJc w:val="left"/>
      <w:rPr>
        <w:rFonts w:hint="eastAsia"/>
      </w:rPr>
    </w:lvl>
  </w:abstractNum>
  <w:abstractNum w:abstractNumId="1" w15:restartNumberingAfterBreak="0">
    <w:nsid w:val="1AB10C37"/>
    <w:multiLevelType w:val="singleLevel"/>
    <w:tmpl w:val="1AB10C37"/>
    <w:lvl w:ilvl="0">
      <w:start w:val="8"/>
      <w:numFmt w:val="chineseCounting"/>
      <w:suff w:val="nothing"/>
      <w:lvlText w:val="%1、"/>
      <w:lvlJc w:val="left"/>
      <w:pPr>
        <w:ind w:left="36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F1EF5"/>
    <w:rsid w:val="0000262E"/>
    <w:rsid w:val="00007A5E"/>
    <w:rsid w:val="00055EBA"/>
    <w:rsid w:val="000673CF"/>
    <w:rsid w:val="00090FAE"/>
    <w:rsid w:val="000D752A"/>
    <w:rsid w:val="00125C1E"/>
    <w:rsid w:val="001307A8"/>
    <w:rsid w:val="00134662"/>
    <w:rsid w:val="00141020"/>
    <w:rsid w:val="00151823"/>
    <w:rsid w:val="00153391"/>
    <w:rsid w:val="00177965"/>
    <w:rsid w:val="001926AA"/>
    <w:rsid w:val="001A5427"/>
    <w:rsid w:val="001E1C7F"/>
    <w:rsid w:val="00202979"/>
    <w:rsid w:val="00202F4A"/>
    <w:rsid w:val="00205691"/>
    <w:rsid w:val="00244F58"/>
    <w:rsid w:val="00256EDB"/>
    <w:rsid w:val="002634A1"/>
    <w:rsid w:val="002C436C"/>
    <w:rsid w:val="00315E89"/>
    <w:rsid w:val="003355D1"/>
    <w:rsid w:val="00346C56"/>
    <w:rsid w:val="00365541"/>
    <w:rsid w:val="00372463"/>
    <w:rsid w:val="00387183"/>
    <w:rsid w:val="003B3D68"/>
    <w:rsid w:val="003D779A"/>
    <w:rsid w:val="003F1CC6"/>
    <w:rsid w:val="00424951"/>
    <w:rsid w:val="004402B5"/>
    <w:rsid w:val="0044644B"/>
    <w:rsid w:val="00450AD1"/>
    <w:rsid w:val="00471FC4"/>
    <w:rsid w:val="0047424F"/>
    <w:rsid w:val="00495DEF"/>
    <w:rsid w:val="004A0487"/>
    <w:rsid w:val="004D27F9"/>
    <w:rsid w:val="0051211E"/>
    <w:rsid w:val="00532378"/>
    <w:rsid w:val="00536474"/>
    <w:rsid w:val="005841AE"/>
    <w:rsid w:val="005C375A"/>
    <w:rsid w:val="005D539E"/>
    <w:rsid w:val="005D7251"/>
    <w:rsid w:val="00616A2F"/>
    <w:rsid w:val="0063700B"/>
    <w:rsid w:val="0063732C"/>
    <w:rsid w:val="00655EE7"/>
    <w:rsid w:val="0067063F"/>
    <w:rsid w:val="006A1A83"/>
    <w:rsid w:val="006B02B5"/>
    <w:rsid w:val="006D01CF"/>
    <w:rsid w:val="006E5CAD"/>
    <w:rsid w:val="006F1EF5"/>
    <w:rsid w:val="006F4DF7"/>
    <w:rsid w:val="00707550"/>
    <w:rsid w:val="00721CBA"/>
    <w:rsid w:val="00744C4E"/>
    <w:rsid w:val="007C48AE"/>
    <w:rsid w:val="007D600D"/>
    <w:rsid w:val="007F16D0"/>
    <w:rsid w:val="008172E1"/>
    <w:rsid w:val="0083755D"/>
    <w:rsid w:val="008B2502"/>
    <w:rsid w:val="00907FDB"/>
    <w:rsid w:val="00933102"/>
    <w:rsid w:val="00950881"/>
    <w:rsid w:val="00975AFA"/>
    <w:rsid w:val="00987278"/>
    <w:rsid w:val="00987C5B"/>
    <w:rsid w:val="009912B2"/>
    <w:rsid w:val="009A59CF"/>
    <w:rsid w:val="009C7503"/>
    <w:rsid w:val="009D37A1"/>
    <w:rsid w:val="00A22483"/>
    <w:rsid w:val="00A45B5F"/>
    <w:rsid w:val="00A539E1"/>
    <w:rsid w:val="00A90778"/>
    <w:rsid w:val="00AB47DF"/>
    <w:rsid w:val="00AE5FC8"/>
    <w:rsid w:val="00AF20EC"/>
    <w:rsid w:val="00B3314E"/>
    <w:rsid w:val="00B400BA"/>
    <w:rsid w:val="00B64DC8"/>
    <w:rsid w:val="00B770C0"/>
    <w:rsid w:val="00B9301A"/>
    <w:rsid w:val="00B962AE"/>
    <w:rsid w:val="00BC0C4A"/>
    <w:rsid w:val="00BF12AB"/>
    <w:rsid w:val="00C016A0"/>
    <w:rsid w:val="00C11CF6"/>
    <w:rsid w:val="00C37D22"/>
    <w:rsid w:val="00C44D17"/>
    <w:rsid w:val="00C76312"/>
    <w:rsid w:val="00CC0883"/>
    <w:rsid w:val="00CD0D92"/>
    <w:rsid w:val="00CE78C5"/>
    <w:rsid w:val="00D942DA"/>
    <w:rsid w:val="00D96C7C"/>
    <w:rsid w:val="00E32596"/>
    <w:rsid w:val="00E4185F"/>
    <w:rsid w:val="00E46E66"/>
    <w:rsid w:val="00EA323E"/>
    <w:rsid w:val="00EA3F38"/>
    <w:rsid w:val="00EB5FF4"/>
    <w:rsid w:val="00F00C83"/>
    <w:rsid w:val="00F025F9"/>
    <w:rsid w:val="00F314E7"/>
    <w:rsid w:val="00F72CBD"/>
    <w:rsid w:val="00FD3D8C"/>
    <w:rsid w:val="01256EF0"/>
    <w:rsid w:val="01B525A4"/>
    <w:rsid w:val="028213AB"/>
    <w:rsid w:val="03FB5394"/>
    <w:rsid w:val="050B2FD3"/>
    <w:rsid w:val="05BD667A"/>
    <w:rsid w:val="05C22B02"/>
    <w:rsid w:val="064974E7"/>
    <w:rsid w:val="08410597"/>
    <w:rsid w:val="085B49C4"/>
    <w:rsid w:val="09B43CFC"/>
    <w:rsid w:val="0A0F5010"/>
    <w:rsid w:val="0A280437"/>
    <w:rsid w:val="0AF31ED1"/>
    <w:rsid w:val="0B6920C9"/>
    <w:rsid w:val="0BAF7A0E"/>
    <w:rsid w:val="0C6B4A0F"/>
    <w:rsid w:val="0CBD16F5"/>
    <w:rsid w:val="0CC06DF7"/>
    <w:rsid w:val="0DBA6115"/>
    <w:rsid w:val="0E1E5E3A"/>
    <w:rsid w:val="0E3C686C"/>
    <w:rsid w:val="0E773B57"/>
    <w:rsid w:val="0EA3280F"/>
    <w:rsid w:val="0ED46862"/>
    <w:rsid w:val="0F93599B"/>
    <w:rsid w:val="0F971E23"/>
    <w:rsid w:val="0FA436B7"/>
    <w:rsid w:val="104A18C6"/>
    <w:rsid w:val="11C833BC"/>
    <w:rsid w:val="124F6B19"/>
    <w:rsid w:val="1279575E"/>
    <w:rsid w:val="12EB221A"/>
    <w:rsid w:val="13083D49"/>
    <w:rsid w:val="131610CF"/>
    <w:rsid w:val="132F3C08"/>
    <w:rsid w:val="13BD6CEF"/>
    <w:rsid w:val="13DA40A1"/>
    <w:rsid w:val="149D1BE1"/>
    <w:rsid w:val="14AD65F8"/>
    <w:rsid w:val="14DA3C44"/>
    <w:rsid w:val="15044A88"/>
    <w:rsid w:val="15273D43"/>
    <w:rsid w:val="154B0A80"/>
    <w:rsid w:val="1593639B"/>
    <w:rsid w:val="16A845E7"/>
    <w:rsid w:val="16E65969"/>
    <w:rsid w:val="171624BB"/>
    <w:rsid w:val="185C3885"/>
    <w:rsid w:val="18775734"/>
    <w:rsid w:val="1B5C41F3"/>
    <w:rsid w:val="1B877235"/>
    <w:rsid w:val="1C752741"/>
    <w:rsid w:val="1E161E6D"/>
    <w:rsid w:val="1E532BCB"/>
    <w:rsid w:val="20211007"/>
    <w:rsid w:val="21BE646B"/>
    <w:rsid w:val="2203115E"/>
    <w:rsid w:val="22F506E6"/>
    <w:rsid w:val="234052E2"/>
    <w:rsid w:val="23E847F6"/>
    <w:rsid w:val="247F01ED"/>
    <w:rsid w:val="25755282"/>
    <w:rsid w:val="25C73A07"/>
    <w:rsid w:val="26906CD3"/>
    <w:rsid w:val="26EF2570"/>
    <w:rsid w:val="2814104E"/>
    <w:rsid w:val="282A31F1"/>
    <w:rsid w:val="287326EC"/>
    <w:rsid w:val="28E229A0"/>
    <w:rsid w:val="29D71FB3"/>
    <w:rsid w:val="2A825504"/>
    <w:rsid w:val="2AF51398"/>
    <w:rsid w:val="2AF8208B"/>
    <w:rsid w:val="2B660140"/>
    <w:rsid w:val="2BDB00FF"/>
    <w:rsid w:val="2C3C4CA0"/>
    <w:rsid w:val="2C8C7F23"/>
    <w:rsid w:val="2CD5741D"/>
    <w:rsid w:val="2CE576B8"/>
    <w:rsid w:val="2D311D35"/>
    <w:rsid w:val="2DCD6330"/>
    <w:rsid w:val="2E5D47BA"/>
    <w:rsid w:val="2E8F4DB8"/>
    <w:rsid w:val="2F1A6F6E"/>
    <w:rsid w:val="30203302"/>
    <w:rsid w:val="303D70BD"/>
    <w:rsid w:val="31653029"/>
    <w:rsid w:val="32460A89"/>
    <w:rsid w:val="329D6F19"/>
    <w:rsid w:val="335331C4"/>
    <w:rsid w:val="33933FAE"/>
    <w:rsid w:val="33CD760B"/>
    <w:rsid w:val="353A5152"/>
    <w:rsid w:val="355C5798"/>
    <w:rsid w:val="356B5DB2"/>
    <w:rsid w:val="359F6E88"/>
    <w:rsid w:val="35B82DFB"/>
    <w:rsid w:val="35C74E47"/>
    <w:rsid w:val="37C83693"/>
    <w:rsid w:val="38296BB0"/>
    <w:rsid w:val="387934B7"/>
    <w:rsid w:val="389926E7"/>
    <w:rsid w:val="396B2A3F"/>
    <w:rsid w:val="39BF24C9"/>
    <w:rsid w:val="39F56226"/>
    <w:rsid w:val="3A234CA8"/>
    <w:rsid w:val="3A6E6DEA"/>
    <w:rsid w:val="3AC84000"/>
    <w:rsid w:val="3B3D1AAF"/>
    <w:rsid w:val="3B7905A1"/>
    <w:rsid w:val="3D420512"/>
    <w:rsid w:val="3E2A590C"/>
    <w:rsid w:val="3E741203"/>
    <w:rsid w:val="3EC606D5"/>
    <w:rsid w:val="3FAB6D01"/>
    <w:rsid w:val="400E6DA6"/>
    <w:rsid w:val="403C65F0"/>
    <w:rsid w:val="4057049F"/>
    <w:rsid w:val="41441725"/>
    <w:rsid w:val="41B86DE1"/>
    <w:rsid w:val="423B3B37"/>
    <w:rsid w:val="425B65EB"/>
    <w:rsid w:val="43166D1E"/>
    <w:rsid w:val="445709AF"/>
    <w:rsid w:val="451B616E"/>
    <w:rsid w:val="457A51E5"/>
    <w:rsid w:val="45B06662"/>
    <w:rsid w:val="46F25D74"/>
    <w:rsid w:val="478430E5"/>
    <w:rsid w:val="491856F9"/>
    <w:rsid w:val="49A83CE4"/>
    <w:rsid w:val="49EE7CDB"/>
    <w:rsid w:val="49FE0C01"/>
    <w:rsid w:val="4A955EEB"/>
    <w:rsid w:val="4AE02AE7"/>
    <w:rsid w:val="4B226DD3"/>
    <w:rsid w:val="4BE0268A"/>
    <w:rsid w:val="4C3A401D"/>
    <w:rsid w:val="4C6A37E8"/>
    <w:rsid w:val="4C7450FB"/>
    <w:rsid w:val="4CF856D5"/>
    <w:rsid w:val="4D08596F"/>
    <w:rsid w:val="4D0A0E72"/>
    <w:rsid w:val="4DE72DDF"/>
    <w:rsid w:val="4E005F07"/>
    <w:rsid w:val="4E354A11"/>
    <w:rsid w:val="4E391564"/>
    <w:rsid w:val="4E8251DC"/>
    <w:rsid w:val="4F371190"/>
    <w:rsid w:val="4F3E3390"/>
    <w:rsid w:val="50897B2F"/>
    <w:rsid w:val="50F75DBF"/>
    <w:rsid w:val="511D25A1"/>
    <w:rsid w:val="51F31300"/>
    <w:rsid w:val="52622C38"/>
    <w:rsid w:val="529C6295"/>
    <w:rsid w:val="52BE6E38"/>
    <w:rsid w:val="53455429"/>
    <w:rsid w:val="54032364"/>
    <w:rsid w:val="547E642B"/>
    <w:rsid w:val="548E44C7"/>
    <w:rsid w:val="54E37454"/>
    <w:rsid w:val="56B26E5E"/>
    <w:rsid w:val="570064CA"/>
    <w:rsid w:val="57101FE7"/>
    <w:rsid w:val="574E48DE"/>
    <w:rsid w:val="576B5B79"/>
    <w:rsid w:val="57873229"/>
    <w:rsid w:val="57D91A30"/>
    <w:rsid w:val="57F944E3"/>
    <w:rsid w:val="583559F8"/>
    <w:rsid w:val="58381A4A"/>
    <w:rsid w:val="59820F9C"/>
    <w:rsid w:val="5B0B012B"/>
    <w:rsid w:val="5B8C28E8"/>
    <w:rsid w:val="5BF230AF"/>
    <w:rsid w:val="5C017881"/>
    <w:rsid w:val="5C6575A6"/>
    <w:rsid w:val="5C7C71CB"/>
    <w:rsid w:val="5D456C14"/>
    <w:rsid w:val="5DA1152C"/>
    <w:rsid w:val="5DAC78BD"/>
    <w:rsid w:val="5DE27D97"/>
    <w:rsid w:val="5E0537CF"/>
    <w:rsid w:val="5E5831B8"/>
    <w:rsid w:val="5F387044"/>
    <w:rsid w:val="5FD53A4A"/>
    <w:rsid w:val="600A739C"/>
    <w:rsid w:val="606F4B42"/>
    <w:rsid w:val="609D3493"/>
    <w:rsid w:val="60E9228D"/>
    <w:rsid w:val="612358EA"/>
    <w:rsid w:val="6136238C"/>
    <w:rsid w:val="62466BB9"/>
    <w:rsid w:val="626E2089"/>
    <w:rsid w:val="62DE1443"/>
    <w:rsid w:val="63251BB8"/>
    <w:rsid w:val="64A358AC"/>
    <w:rsid w:val="64CB5007"/>
    <w:rsid w:val="66720016"/>
    <w:rsid w:val="67984605"/>
    <w:rsid w:val="67A8101C"/>
    <w:rsid w:val="681B135B"/>
    <w:rsid w:val="69085CF3"/>
    <w:rsid w:val="6A9816EF"/>
    <w:rsid w:val="6B6C07CE"/>
    <w:rsid w:val="6BC136BE"/>
    <w:rsid w:val="6BD239F5"/>
    <w:rsid w:val="6C25217A"/>
    <w:rsid w:val="6C3F773F"/>
    <w:rsid w:val="6CE77CBA"/>
    <w:rsid w:val="6CFB0ED9"/>
    <w:rsid w:val="6D4425D2"/>
    <w:rsid w:val="6D883FC0"/>
    <w:rsid w:val="6D9013CC"/>
    <w:rsid w:val="6DD97CC8"/>
    <w:rsid w:val="6DFA687D"/>
    <w:rsid w:val="6E1D22B5"/>
    <w:rsid w:val="6F096A3B"/>
    <w:rsid w:val="6F8F6914"/>
    <w:rsid w:val="6F95081D"/>
    <w:rsid w:val="715F2F92"/>
    <w:rsid w:val="71ED7A78"/>
    <w:rsid w:val="71EE54F9"/>
    <w:rsid w:val="71F9130C"/>
    <w:rsid w:val="721B72C2"/>
    <w:rsid w:val="72697804"/>
    <w:rsid w:val="72A66EA6"/>
    <w:rsid w:val="73AA3251"/>
    <w:rsid w:val="750D5096"/>
    <w:rsid w:val="76C30EE4"/>
    <w:rsid w:val="771357EC"/>
    <w:rsid w:val="77DA64AE"/>
    <w:rsid w:val="7825265B"/>
    <w:rsid w:val="78D06263"/>
    <w:rsid w:val="795C442C"/>
    <w:rsid w:val="7A2F4483"/>
    <w:rsid w:val="7AAB1B4F"/>
    <w:rsid w:val="7AB364D5"/>
    <w:rsid w:val="7B373932"/>
    <w:rsid w:val="7BD215B2"/>
    <w:rsid w:val="7BE350CF"/>
    <w:rsid w:val="7E587510"/>
    <w:rsid w:val="7E6869EA"/>
    <w:rsid w:val="7E6B1276"/>
    <w:rsid w:val="7F00269A"/>
    <w:rsid w:val="7FAD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506A7"/>
  <w15:docId w15:val="{340CE72B-3D58-48E8-9C94-A7807CBF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a5"/>
    <w:uiPriority w:val="99"/>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qFormat/>
  </w:style>
  <w:style w:type="character" w:customStyle="1" w:styleId="a7">
    <w:name w:val="页眉 字符"/>
    <w:link w:val="a6"/>
    <w:rPr>
      <w:kern w:val="2"/>
      <w:sz w:val="18"/>
      <w:szCs w:val="18"/>
    </w:rPr>
  </w:style>
  <w:style w:type="character" w:customStyle="1" w:styleId="a5">
    <w:name w:val="页脚 字符"/>
    <w:link w:val="a4"/>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468</Words>
  <Characters>2671</Characters>
  <Application>Microsoft Office Word</Application>
  <DocSecurity>0</DocSecurity>
  <Lines>22</Lines>
  <Paragraphs>6</Paragraphs>
  <ScaleCrop>false</ScaleCrop>
  <Company>thtfpc</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JEANNE</cp:lastModifiedBy>
  <cp:revision>30</cp:revision>
  <cp:lastPrinted>2015-03-18T05:19:00Z</cp:lastPrinted>
  <dcterms:created xsi:type="dcterms:W3CDTF">2017-01-04T17:43:00Z</dcterms:created>
  <dcterms:modified xsi:type="dcterms:W3CDTF">2018-03-09T06:17:00Z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