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0135B" w:rsidRPr="000D19DF" w:rsidRDefault="0020135B">
      <w:pPr>
        <w:snapToGrid w:val="0"/>
        <w:jc w:val="center"/>
        <w:rPr>
          <w:sz w:val="6"/>
          <w:szCs w:val="6"/>
        </w:rPr>
      </w:pPr>
    </w:p>
    <w:p w:rsidR="0020135B" w:rsidRPr="000D19DF" w:rsidRDefault="0020135B">
      <w:pPr>
        <w:snapToGrid w:val="0"/>
        <w:jc w:val="center"/>
        <w:rPr>
          <w:sz w:val="6"/>
          <w:szCs w:val="6"/>
        </w:rPr>
      </w:pPr>
    </w:p>
    <w:p w:rsidR="0020135B" w:rsidRPr="000D19DF" w:rsidRDefault="00320AE6">
      <w:pPr>
        <w:snapToGrid w:val="0"/>
        <w:spacing w:afterLines="50" w:after="180"/>
        <w:jc w:val="center"/>
        <w:rPr>
          <w:rFonts w:eastAsia="仿宋"/>
          <w:sz w:val="28"/>
          <w:szCs w:val="28"/>
          <w:lang w:eastAsia="zh-CN"/>
        </w:rPr>
      </w:pPr>
      <w:r w:rsidRPr="000D19DF">
        <w:rPr>
          <w:rFonts w:eastAsia="仿宋"/>
          <w:sz w:val="28"/>
          <w:szCs w:val="28"/>
          <w:lang w:eastAsia="zh-CN"/>
        </w:rPr>
        <w:t xml:space="preserve">Course plan </w:t>
      </w:r>
      <w:r w:rsidR="000D19DF" w:rsidRPr="000D19DF">
        <w:rPr>
          <w:rFonts w:eastAsia="仿宋"/>
          <w:sz w:val="28"/>
          <w:szCs w:val="28"/>
          <w:lang w:eastAsia="zh-CN"/>
        </w:rPr>
        <w:t xml:space="preserve">of Shanghai Jian </w:t>
      </w:r>
      <w:proofErr w:type="spellStart"/>
      <w:r w:rsidR="000D19DF" w:rsidRPr="000D19DF">
        <w:rPr>
          <w:rFonts w:eastAsia="仿宋"/>
          <w:sz w:val="28"/>
          <w:szCs w:val="28"/>
          <w:lang w:eastAsia="zh-CN"/>
        </w:rPr>
        <w:t>Qiao</w:t>
      </w:r>
      <w:proofErr w:type="spellEnd"/>
      <w:r w:rsidR="000D19DF" w:rsidRPr="000D19DF">
        <w:rPr>
          <w:rFonts w:eastAsia="仿宋"/>
          <w:sz w:val="28"/>
          <w:szCs w:val="28"/>
          <w:lang w:eastAsia="zh-CN"/>
        </w:rPr>
        <w:t xml:space="preserve"> University</w:t>
      </w:r>
    </w:p>
    <w:p w:rsidR="0020135B" w:rsidRPr="000D19DF" w:rsidRDefault="000D19DF" w:rsidP="0072774C">
      <w:pPr>
        <w:pStyle w:val="a8"/>
        <w:numPr>
          <w:ilvl w:val="0"/>
          <w:numId w:val="1"/>
        </w:numPr>
        <w:snapToGrid w:val="0"/>
        <w:spacing w:beforeLines="50" w:before="180" w:afterLines="50" w:after="180"/>
        <w:ind w:left="357" w:firstLineChars="0" w:hanging="357"/>
        <w:jc w:val="both"/>
        <w:outlineLvl w:val="0"/>
        <w:rPr>
          <w:rFonts w:eastAsia="仿宋"/>
          <w:b/>
          <w:color w:val="000000"/>
          <w:sz w:val="28"/>
          <w:szCs w:val="28"/>
          <w:lang w:eastAsia="zh-CN"/>
        </w:rPr>
      </w:pPr>
      <w:r>
        <w:rPr>
          <w:rFonts w:eastAsia="仿宋" w:hint="eastAsia"/>
          <w:b/>
          <w:color w:val="000000"/>
          <w:sz w:val="28"/>
          <w:szCs w:val="28"/>
          <w:lang w:eastAsia="zh-CN"/>
        </w:rPr>
        <w:t>B</w:t>
      </w:r>
      <w:r>
        <w:rPr>
          <w:rFonts w:eastAsia="仿宋"/>
          <w:b/>
          <w:color w:val="000000"/>
          <w:sz w:val="28"/>
          <w:szCs w:val="28"/>
          <w:lang w:eastAsia="zh-CN"/>
        </w:rPr>
        <w:t>asic information</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1843"/>
        <w:gridCol w:w="2693"/>
      </w:tblGrid>
      <w:tr w:rsidR="0020135B" w:rsidRPr="000D19DF" w:rsidTr="008A07CD">
        <w:trPr>
          <w:trHeight w:val="571"/>
        </w:trPr>
        <w:tc>
          <w:tcPr>
            <w:tcW w:w="2694" w:type="dxa"/>
            <w:vAlign w:val="center"/>
          </w:tcPr>
          <w:p w:rsidR="0020135B" w:rsidRPr="008A07CD" w:rsidRDefault="000D19DF">
            <w:pPr>
              <w:tabs>
                <w:tab w:val="left" w:pos="532"/>
              </w:tabs>
              <w:spacing w:line="340" w:lineRule="exact"/>
              <w:jc w:val="center"/>
              <w:rPr>
                <w:rFonts w:eastAsia="黑体"/>
                <w:sz w:val="21"/>
                <w:szCs w:val="21"/>
                <w:lang w:eastAsia="zh-CN"/>
              </w:rPr>
            </w:pPr>
            <w:r w:rsidRPr="008A07CD">
              <w:rPr>
                <w:rFonts w:eastAsia="黑体"/>
                <w:bCs/>
                <w:color w:val="000000"/>
                <w:sz w:val="21"/>
                <w:szCs w:val="21"/>
                <w:lang w:eastAsia="zh-CN"/>
              </w:rPr>
              <w:t>Code</w:t>
            </w:r>
          </w:p>
        </w:tc>
        <w:tc>
          <w:tcPr>
            <w:tcW w:w="1559" w:type="dxa"/>
            <w:vAlign w:val="center"/>
          </w:tcPr>
          <w:p w:rsidR="0020135B" w:rsidRPr="008A07CD" w:rsidRDefault="008A07CD">
            <w:pPr>
              <w:tabs>
                <w:tab w:val="left" w:pos="532"/>
              </w:tabs>
              <w:spacing w:line="340" w:lineRule="exact"/>
              <w:jc w:val="center"/>
              <w:rPr>
                <w:rFonts w:eastAsia="宋体"/>
                <w:sz w:val="21"/>
                <w:szCs w:val="21"/>
                <w:lang w:eastAsia="zh-CN"/>
              </w:rPr>
            </w:pPr>
            <w:r w:rsidRPr="008A07CD">
              <w:rPr>
                <w:rFonts w:eastAsia="宋体"/>
                <w:sz w:val="21"/>
                <w:szCs w:val="21"/>
                <w:lang w:eastAsia="zh-CN"/>
              </w:rPr>
              <w:t>212001</w:t>
            </w:r>
          </w:p>
        </w:tc>
        <w:tc>
          <w:tcPr>
            <w:tcW w:w="1843" w:type="dxa"/>
            <w:vAlign w:val="center"/>
          </w:tcPr>
          <w:p w:rsidR="0020135B" w:rsidRPr="008A07CD" w:rsidRDefault="000D19DF">
            <w:pPr>
              <w:tabs>
                <w:tab w:val="left" w:pos="532"/>
              </w:tabs>
              <w:spacing w:line="340" w:lineRule="exact"/>
              <w:jc w:val="center"/>
              <w:rPr>
                <w:sz w:val="21"/>
                <w:szCs w:val="21"/>
                <w:lang w:eastAsia="zh-CN"/>
              </w:rPr>
            </w:pPr>
            <w:r w:rsidRPr="008A07CD">
              <w:rPr>
                <w:rFonts w:eastAsiaTheme="minorEastAsia"/>
                <w:sz w:val="21"/>
                <w:szCs w:val="21"/>
                <w:lang w:eastAsia="zh-CN"/>
              </w:rPr>
              <w:t>Name</w:t>
            </w:r>
          </w:p>
        </w:tc>
        <w:tc>
          <w:tcPr>
            <w:tcW w:w="2693" w:type="dxa"/>
            <w:vAlign w:val="center"/>
          </w:tcPr>
          <w:p w:rsidR="0020135B" w:rsidRPr="008A07CD" w:rsidRDefault="008A07CD">
            <w:pPr>
              <w:tabs>
                <w:tab w:val="left" w:pos="532"/>
              </w:tabs>
              <w:spacing w:line="340" w:lineRule="exact"/>
              <w:jc w:val="center"/>
              <w:rPr>
                <w:rFonts w:eastAsia="宋体"/>
                <w:sz w:val="21"/>
                <w:szCs w:val="21"/>
                <w:lang w:eastAsia="zh-CN"/>
              </w:rPr>
            </w:pPr>
            <w:r w:rsidRPr="008A07CD">
              <w:rPr>
                <w:rFonts w:eastAsia="宋体"/>
                <w:sz w:val="21"/>
                <w:szCs w:val="21"/>
                <w:lang w:eastAsia="zh-CN"/>
              </w:rPr>
              <w:t>WAN Yuan</w:t>
            </w:r>
          </w:p>
        </w:tc>
      </w:tr>
      <w:tr w:rsidR="0020135B" w:rsidRPr="000D19DF" w:rsidTr="008A07CD">
        <w:trPr>
          <w:trHeight w:val="571"/>
        </w:trPr>
        <w:tc>
          <w:tcPr>
            <w:tcW w:w="2694" w:type="dxa"/>
            <w:vAlign w:val="center"/>
          </w:tcPr>
          <w:p w:rsidR="0020135B" w:rsidRPr="008A07CD" w:rsidRDefault="000D19DF">
            <w:pPr>
              <w:tabs>
                <w:tab w:val="left" w:pos="532"/>
              </w:tabs>
              <w:spacing w:line="340" w:lineRule="exact"/>
              <w:jc w:val="center"/>
              <w:rPr>
                <w:rFonts w:eastAsia="黑体"/>
                <w:sz w:val="21"/>
                <w:szCs w:val="21"/>
                <w:lang w:eastAsia="zh-CN"/>
              </w:rPr>
            </w:pPr>
            <w:r w:rsidRPr="008A07CD">
              <w:rPr>
                <w:rFonts w:eastAsia="黑体"/>
                <w:kern w:val="0"/>
                <w:sz w:val="21"/>
                <w:szCs w:val="21"/>
                <w:lang w:eastAsia="zh-CN"/>
              </w:rPr>
              <w:t>Credit</w:t>
            </w:r>
          </w:p>
        </w:tc>
        <w:tc>
          <w:tcPr>
            <w:tcW w:w="1559" w:type="dxa"/>
            <w:vAlign w:val="center"/>
          </w:tcPr>
          <w:p w:rsidR="0020135B" w:rsidRPr="008A07CD" w:rsidRDefault="008A07CD">
            <w:pPr>
              <w:tabs>
                <w:tab w:val="left" w:pos="532"/>
              </w:tabs>
              <w:spacing w:line="340" w:lineRule="exact"/>
              <w:jc w:val="center"/>
              <w:rPr>
                <w:rFonts w:eastAsia="宋体"/>
                <w:sz w:val="21"/>
                <w:szCs w:val="21"/>
                <w:lang w:eastAsia="zh-CN"/>
              </w:rPr>
            </w:pPr>
            <w:r>
              <w:rPr>
                <w:rFonts w:eastAsia="宋体" w:hint="eastAsia"/>
                <w:sz w:val="21"/>
                <w:szCs w:val="21"/>
                <w:lang w:eastAsia="zh-CN"/>
              </w:rPr>
              <w:t>2</w:t>
            </w:r>
          </w:p>
        </w:tc>
        <w:tc>
          <w:tcPr>
            <w:tcW w:w="1843" w:type="dxa"/>
            <w:vAlign w:val="center"/>
          </w:tcPr>
          <w:p w:rsidR="0020135B" w:rsidRPr="008A07CD" w:rsidRDefault="000D19DF">
            <w:pPr>
              <w:tabs>
                <w:tab w:val="left" w:pos="532"/>
              </w:tabs>
              <w:spacing w:line="340" w:lineRule="exact"/>
              <w:jc w:val="center"/>
              <w:rPr>
                <w:rFonts w:eastAsia="黑体"/>
                <w:kern w:val="0"/>
                <w:sz w:val="21"/>
                <w:szCs w:val="21"/>
                <w:lang w:eastAsia="zh-CN"/>
              </w:rPr>
            </w:pPr>
            <w:r w:rsidRPr="008A07CD">
              <w:rPr>
                <w:rFonts w:eastAsia="黑体"/>
                <w:bCs/>
                <w:color w:val="000000"/>
                <w:sz w:val="21"/>
                <w:szCs w:val="21"/>
                <w:lang w:eastAsia="zh-CN"/>
              </w:rPr>
              <w:t>Credit</w:t>
            </w:r>
          </w:p>
        </w:tc>
        <w:tc>
          <w:tcPr>
            <w:tcW w:w="2693" w:type="dxa"/>
            <w:vAlign w:val="center"/>
          </w:tcPr>
          <w:p w:rsidR="0020135B" w:rsidRPr="008A07CD" w:rsidRDefault="00E0366E">
            <w:pPr>
              <w:tabs>
                <w:tab w:val="left" w:pos="532"/>
              </w:tabs>
              <w:spacing w:line="340" w:lineRule="exact"/>
              <w:jc w:val="center"/>
              <w:rPr>
                <w:rFonts w:eastAsia="宋体"/>
                <w:sz w:val="21"/>
                <w:szCs w:val="21"/>
                <w:lang w:eastAsia="zh-CN"/>
              </w:rPr>
            </w:pPr>
            <w:r w:rsidRPr="008A07CD">
              <w:rPr>
                <w:rFonts w:eastAsia="宋体"/>
                <w:sz w:val="21"/>
                <w:szCs w:val="21"/>
                <w:lang w:eastAsia="zh-CN"/>
              </w:rPr>
              <w:t>32</w:t>
            </w:r>
          </w:p>
        </w:tc>
      </w:tr>
      <w:tr w:rsidR="0020135B" w:rsidRPr="000D19DF" w:rsidTr="008A07CD">
        <w:trPr>
          <w:trHeight w:val="571"/>
        </w:trPr>
        <w:tc>
          <w:tcPr>
            <w:tcW w:w="2694" w:type="dxa"/>
            <w:vAlign w:val="center"/>
          </w:tcPr>
          <w:p w:rsidR="0020135B" w:rsidRPr="008A07CD" w:rsidRDefault="000D19DF">
            <w:pPr>
              <w:tabs>
                <w:tab w:val="left" w:pos="532"/>
              </w:tabs>
              <w:spacing w:line="340" w:lineRule="exact"/>
              <w:jc w:val="center"/>
              <w:rPr>
                <w:rFonts w:eastAsia="黑体"/>
                <w:kern w:val="0"/>
                <w:sz w:val="21"/>
                <w:szCs w:val="21"/>
                <w:lang w:eastAsia="zh-CN"/>
              </w:rPr>
            </w:pPr>
            <w:r w:rsidRPr="008A07CD">
              <w:rPr>
                <w:rFonts w:eastAsia="黑体"/>
                <w:kern w:val="0"/>
                <w:sz w:val="21"/>
                <w:szCs w:val="21"/>
                <w:lang w:eastAsia="zh-CN"/>
              </w:rPr>
              <w:t>Name of lecturer</w:t>
            </w:r>
          </w:p>
        </w:tc>
        <w:tc>
          <w:tcPr>
            <w:tcW w:w="1559" w:type="dxa"/>
            <w:vAlign w:val="center"/>
          </w:tcPr>
          <w:p w:rsidR="0020135B" w:rsidRPr="008A07CD" w:rsidRDefault="008A07CD">
            <w:pPr>
              <w:tabs>
                <w:tab w:val="left" w:pos="532"/>
              </w:tabs>
              <w:spacing w:line="340" w:lineRule="exact"/>
              <w:jc w:val="center"/>
              <w:rPr>
                <w:rFonts w:eastAsia="宋体"/>
                <w:sz w:val="21"/>
                <w:szCs w:val="21"/>
                <w:lang w:eastAsia="zh-CN"/>
              </w:rPr>
            </w:pPr>
            <w:r>
              <w:rPr>
                <w:rFonts w:eastAsia="宋体" w:hint="eastAsia"/>
                <w:sz w:val="21"/>
                <w:szCs w:val="21"/>
                <w:lang w:eastAsia="zh-CN"/>
              </w:rPr>
              <w:t>WAN Yuan</w:t>
            </w:r>
          </w:p>
        </w:tc>
        <w:tc>
          <w:tcPr>
            <w:tcW w:w="1843" w:type="dxa"/>
            <w:vAlign w:val="center"/>
          </w:tcPr>
          <w:p w:rsidR="0020135B" w:rsidRPr="008A07CD" w:rsidRDefault="000D19DF">
            <w:pPr>
              <w:tabs>
                <w:tab w:val="left" w:pos="532"/>
              </w:tabs>
              <w:spacing w:line="340" w:lineRule="exact"/>
              <w:jc w:val="center"/>
              <w:rPr>
                <w:kern w:val="0"/>
                <w:sz w:val="21"/>
                <w:szCs w:val="21"/>
              </w:rPr>
            </w:pPr>
            <w:r w:rsidRPr="008A07CD">
              <w:rPr>
                <w:rFonts w:eastAsia="黑体"/>
                <w:kern w:val="0"/>
                <w:sz w:val="21"/>
                <w:szCs w:val="21"/>
                <w:lang w:eastAsia="zh-CN"/>
              </w:rPr>
              <w:t>E-mail of lecturer</w:t>
            </w:r>
          </w:p>
        </w:tc>
        <w:tc>
          <w:tcPr>
            <w:tcW w:w="2693" w:type="dxa"/>
            <w:vAlign w:val="center"/>
          </w:tcPr>
          <w:p w:rsidR="0020135B" w:rsidRPr="008A07CD" w:rsidRDefault="008A07CD">
            <w:pPr>
              <w:tabs>
                <w:tab w:val="left" w:pos="532"/>
              </w:tabs>
              <w:spacing w:line="340" w:lineRule="exact"/>
              <w:rPr>
                <w:rFonts w:eastAsia="宋体"/>
                <w:sz w:val="21"/>
                <w:szCs w:val="21"/>
                <w:lang w:eastAsia="zh-CN"/>
              </w:rPr>
            </w:pPr>
            <w:r>
              <w:rPr>
                <w:rFonts w:eastAsia="宋体" w:hint="eastAsia"/>
                <w:sz w:val="21"/>
                <w:szCs w:val="21"/>
                <w:lang w:eastAsia="zh-CN"/>
              </w:rPr>
              <w:t>15061@genche.du.cn</w:t>
            </w:r>
          </w:p>
        </w:tc>
      </w:tr>
      <w:tr w:rsidR="0020135B" w:rsidRPr="000D19DF" w:rsidTr="008A07CD">
        <w:trPr>
          <w:trHeight w:val="571"/>
        </w:trPr>
        <w:tc>
          <w:tcPr>
            <w:tcW w:w="2694" w:type="dxa"/>
            <w:vAlign w:val="center"/>
          </w:tcPr>
          <w:p w:rsidR="0020135B" w:rsidRPr="008A07CD" w:rsidRDefault="000D19DF">
            <w:pPr>
              <w:tabs>
                <w:tab w:val="left" w:pos="532"/>
              </w:tabs>
              <w:spacing w:line="340" w:lineRule="exact"/>
              <w:jc w:val="center"/>
              <w:rPr>
                <w:rFonts w:eastAsia="黑体"/>
                <w:kern w:val="0"/>
                <w:sz w:val="21"/>
                <w:szCs w:val="21"/>
              </w:rPr>
            </w:pPr>
            <w:r w:rsidRPr="008A07CD">
              <w:rPr>
                <w:rFonts w:eastAsia="黑体"/>
                <w:sz w:val="21"/>
                <w:szCs w:val="21"/>
                <w:lang w:eastAsia="zh-CN"/>
              </w:rPr>
              <w:t>Class of students</w:t>
            </w:r>
          </w:p>
        </w:tc>
        <w:tc>
          <w:tcPr>
            <w:tcW w:w="1559" w:type="dxa"/>
            <w:vAlign w:val="center"/>
          </w:tcPr>
          <w:p w:rsidR="0020135B" w:rsidRPr="008A07CD" w:rsidRDefault="00B01445">
            <w:pPr>
              <w:tabs>
                <w:tab w:val="left" w:pos="532"/>
              </w:tabs>
              <w:spacing w:line="340" w:lineRule="exact"/>
              <w:rPr>
                <w:rFonts w:eastAsiaTheme="majorEastAsia"/>
                <w:color w:val="000000"/>
                <w:sz w:val="20"/>
                <w:szCs w:val="20"/>
                <w:lang w:eastAsia="zh-CN"/>
              </w:rPr>
            </w:pPr>
            <w:r>
              <w:rPr>
                <w:rFonts w:eastAsiaTheme="majorEastAsia" w:hint="eastAsia"/>
                <w:color w:val="000000"/>
                <w:sz w:val="20"/>
                <w:szCs w:val="20"/>
                <w:lang w:eastAsia="zh-CN"/>
              </w:rPr>
              <w:t>Gem</w:t>
            </w:r>
            <w:bookmarkStart w:id="0" w:name="_GoBack"/>
            <w:bookmarkEnd w:id="0"/>
            <w:r>
              <w:rPr>
                <w:rFonts w:eastAsiaTheme="majorEastAsia"/>
                <w:color w:val="000000"/>
                <w:sz w:val="20"/>
                <w:szCs w:val="20"/>
                <w:lang w:eastAsia="zh-CN"/>
              </w:rPr>
              <w:t xml:space="preserve"> 16</w:t>
            </w:r>
            <w:r>
              <w:rPr>
                <w:rFonts w:eastAsiaTheme="majorEastAsia" w:hint="eastAsia"/>
                <w:color w:val="000000"/>
                <w:sz w:val="20"/>
                <w:szCs w:val="20"/>
                <w:lang w:eastAsia="zh-CN"/>
              </w:rPr>
              <w:t>-</w:t>
            </w:r>
            <w:r>
              <w:rPr>
                <w:rFonts w:eastAsiaTheme="majorEastAsia"/>
                <w:color w:val="000000"/>
                <w:sz w:val="20"/>
                <w:szCs w:val="20"/>
                <w:lang w:eastAsia="zh-CN"/>
              </w:rPr>
              <w:t>1</w:t>
            </w:r>
          </w:p>
        </w:tc>
        <w:tc>
          <w:tcPr>
            <w:tcW w:w="1843" w:type="dxa"/>
            <w:vAlign w:val="center"/>
          </w:tcPr>
          <w:p w:rsidR="0020135B" w:rsidRPr="008A07CD" w:rsidRDefault="000D19DF">
            <w:pPr>
              <w:tabs>
                <w:tab w:val="left" w:pos="532"/>
              </w:tabs>
              <w:spacing w:line="340" w:lineRule="exact"/>
              <w:jc w:val="center"/>
              <w:rPr>
                <w:rFonts w:eastAsia="黑体"/>
                <w:kern w:val="0"/>
                <w:sz w:val="21"/>
                <w:szCs w:val="21"/>
              </w:rPr>
            </w:pPr>
            <w:r w:rsidRPr="008A07CD">
              <w:rPr>
                <w:rFonts w:eastAsia="黑体"/>
                <w:kern w:val="0"/>
                <w:sz w:val="21"/>
                <w:szCs w:val="21"/>
                <w:lang w:eastAsia="zh-CN"/>
              </w:rPr>
              <w:t>Classroom place</w:t>
            </w:r>
          </w:p>
        </w:tc>
        <w:tc>
          <w:tcPr>
            <w:tcW w:w="2693" w:type="dxa"/>
            <w:vAlign w:val="center"/>
          </w:tcPr>
          <w:p w:rsidR="0020135B" w:rsidRDefault="008A07CD" w:rsidP="00524E7C">
            <w:pPr>
              <w:tabs>
                <w:tab w:val="left" w:pos="532"/>
              </w:tabs>
              <w:spacing w:line="340" w:lineRule="exact"/>
              <w:jc w:val="center"/>
              <w:rPr>
                <w:rFonts w:eastAsia="宋体"/>
                <w:sz w:val="21"/>
                <w:szCs w:val="21"/>
                <w:lang w:eastAsia="zh-CN"/>
              </w:rPr>
            </w:pPr>
            <w:r w:rsidRPr="008A07CD">
              <w:rPr>
                <w:rFonts w:eastAsia="宋体" w:hint="eastAsia"/>
                <w:sz w:val="21"/>
                <w:szCs w:val="21"/>
                <w:lang w:eastAsia="zh-CN"/>
              </w:rPr>
              <w:t>一教</w:t>
            </w:r>
            <w:r w:rsidRPr="008A07CD">
              <w:rPr>
                <w:rFonts w:eastAsia="宋体" w:hint="eastAsia"/>
                <w:sz w:val="21"/>
                <w:szCs w:val="21"/>
                <w:lang w:eastAsia="zh-CN"/>
              </w:rPr>
              <w:t>306</w:t>
            </w:r>
          </w:p>
          <w:p w:rsidR="008A07CD" w:rsidRPr="008A07CD" w:rsidRDefault="008A07CD" w:rsidP="00524E7C">
            <w:pPr>
              <w:tabs>
                <w:tab w:val="left" w:pos="532"/>
              </w:tabs>
              <w:spacing w:line="340" w:lineRule="exact"/>
              <w:jc w:val="center"/>
              <w:rPr>
                <w:rFonts w:eastAsia="宋体"/>
                <w:sz w:val="21"/>
                <w:szCs w:val="21"/>
                <w:lang w:eastAsia="zh-CN"/>
              </w:rPr>
            </w:pPr>
            <w:r>
              <w:rPr>
                <w:rFonts w:eastAsia="宋体"/>
                <w:sz w:val="21"/>
                <w:szCs w:val="21"/>
                <w:lang w:eastAsia="zh-CN"/>
              </w:rPr>
              <w:t>No. 306, Building 1</w:t>
            </w:r>
          </w:p>
        </w:tc>
      </w:tr>
      <w:tr w:rsidR="0020135B" w:rsidRPr="000D19DF" w:rsidTr="000D19DF">
        <w:trPr>
          <w:trHeight w:val="571"/>
        </w:trPr>
        <w:tc>
          <w:tcPr>
            <w:tcW w:w="2694" w:type="dxa"/>
            <w:vAlign w:val="center"/>
          </w:tcPr>
          <w:p w:rsidR="0020135B" w:rsidRPr="008A07CD" w:rsidRDefault="00E67EC9">
            <w:pPr>
              <w:tabs>
                <w:tab w:val="left" w:pos="532"/>
              </w:tabs>
              <w:spacing w:line="340" w:lineRule="exact"/>
              <w:jc w:val="center"/>
              <w:rPr>
                <w:rFonts w:eastAsia="黑体"/>
                <w:kern w:val="0"/>
                <w:sz w:val="21"/>
                <w:szCs w:val="21"/>
                <w:lang w:eastAsia="zh-CN"/>
              </w:rPr>
            </w:pPr>
            <w:r w:rsidRPr="008A07CD">
              <w:rPr>
                <w:rFonts w:eastAsia="黑体"/>
                <w:kern w:val="0"/>
                <w:sz w:val="21"/>
                <w:szCs w:val="21"/>
                <w:lang w:eastAsia="zh-CN"/>
              </w:rPr>
              <w:t>Time of answering question</w:t>
            </w:r>
          </w:p>
        </w:tc>
        <w:tc>
          <w:tcPr>
            <w:tcW w:w="6095" w:type="dxa"/>
            <w:gridSpan w:val="3"/>
            <w:vAlign w:val="center"/>
          </w:tcPr>
          <w:p w:rsidR="0020135B" w:rsidRPr="008A07CD" w:rsidRDefault="00B01445">
            <w:pPr>
              <w:tabs>
                <w:tab w:val="left" w:pos="532"/>
              </w:tabs>
              <w:spacing w:line="340" w:lineRule="exact"/>
              <w:rPr>
                <w:rFonts w:eastAsia="黑体"/>
                <w:kern w:val="0"/>
                <w:sz w:val="21"/>
                <w:szCs w:val="21"/>
                <w:lang w:eastAsia="zh-CN"/>
              </w:rPr>
            </w:pPr>
            <w:r>
              <w:rPr>
                <w:rFonts w:eastAsia="黑体" w:hint="eastAsia"/>
                <w:kern w:val="0"/>
                <w:sz w:val="21"/>
                <w:szCs w:val="21"/>
                <w:lang w:eastAsia="zh-CN"/>
              </w:rPr>
              <w:t xml:space="preserve">10:00-13:00, </w:t>
            </w:r>
          </w:p>
        </w:tc>
      </w:tr>
      <w:tr w:rsidR="0020135B" w:rsidRPr="000D19DF" w:rsidTr="000D19DF">
        <w:trPr>
          <w:trHeight w:val="571"/>
        </w:trPr>
        <w:tc>
          <w:tcPr>
            <w:tcW w:w="2694" w:type="dxa"/>
            <w:vAlign w:val="center"/>
          </w:tcPr>
          <w:p w:rsidR="0020135B" w:rsidRPr="008A07CD" w:rsidRDefault="000D19DF">
            <w:pPr>
              <w:tabs>
                <w:tab w:val="left" w:pos="532"/>
              </w:tabs>
              <w:spacing w:line="340" w:lineRule="exact"/>
              <w:jc w:val="center"/>
              <w:rPr>
                <w:rFonts w:eastAsia="黑体"/>
                <w:kern w:val="0"/>
                <w:sz w:val="21"/>
                <w:szCs w:val="21"/>
                <w:lang w:eastAsia="zh-CN"/>
              </w:rPr>
            </w:pPr>
            <w:r w:rsidRPr="008A07CD">
              <w:rPr>
                <w:rFonts w:eastAsia="黑体"/>
                <w:kern w:val="0"/>
                <w:sz w:val="21"/>
                <w:szCs w:val="21"/>
                <w:lang w:eastAsia="zh-CN"/>
              </w:rPr>
              <w:t>Main studying material</w:t>
            </w:r>
          </w:p>
        </w:tc>
        <w:tc>
          <w:tcPr>
            <w:tcW w:w="6095" w:type="dxa"/>
            <w:gridSpan w:val="3"/>
            <w:vAlign w:val="center"/>
          </w:tcPr>
          <w:p w:rsidR="0020135B" w:rsidRPr="008A07CD" w:rsidRDefault="005B292A">
            <w:pPr>
              <w:tabs>
                <w:tab w:val="left" w:pos="532"/>
              </w:tabs>
              <w:spacing w:line="340" w:lineRule="exact"/>
              <w:rPr>
                <w:rFonts w:eastAsiaTheme="majorEastAsia"/>
                <w:kern w:val="0"/>
                <w:sz w:val="21"/>
                <w:szCs w:val="21"/>
                <w:lang w:eastAsia="zh-CN"/>
              </w:rPr>
            </w:pPr>
            <w:r w:rsidRPr="005B292A">
              <w:rPr>
                <w:rFonts w:eastAsiaTheme="majorEastAsia"/>
                <w:kern w:val="0"/>
                <w:sz w:val="21"/>
                <w:szCs w:val="21"/>
                <w:lang w:eastAsia="zh-CN"/>
              </w:rPr>
              <w:t xml:space="preserve">International Marketing, Philip R. </w:t>
            </w:r>
            <w:proofErr w:type="spellStart"/>
            <w:r w:rsidRPr="005B292A">
              <w:rPr>
                <w:rFonts w:eastAsiaTheme="majorEastAsia"/>
                <w:kern w:val="0"/>
                <w:sz w:val="21"/>
                <w:szCs w:val="21"/>
                <w:lang w:eastAsia="zh-CN"/>
              </w:rPr>
              <w:t>Cateora</w:t>
            </w:r>
            <w:proofErr w:type="spellEnd"/>
            <w:r w:rsidRPr="005B292A">
              <w:rPr>
                <w:rFonts w:eastAsiaTheme="majorEastAsia"/>
                <w:kern w:val="0"/>
                <w:sz w:val="21"/>
                <w:szCs w:val="21"/>
                <w:lang w:eastAsia="zh-CN"/>
              </w:rPr>
              <w:t>, 28th September 2012, McGraw-Hill Education</w:t>
            </w:r>
          </w:p>
        </w:tc>
      </w:tr>
      <w:tr w:rsidR="0020135B" w:rsidRPr="000D19DF" w:rsidTr="000D19DF">
        <w:trPr>
          <w:trHeight w:val="571"/>
        </w:trPr>
        <w:tc>
          <w:tcPr>
            <w:tcW w:w="2694" w:type="dxa"/>
            <w:vAlign w:val="center"/>
          </w:tcPr>
          <w:p w:rsidR="0020135B" w:rsidRPr="008A07CD" w:rsidRDefault="000D19DF" w:rsidP="000D19DF">
            <w:pPr>
              <w:tabs>
                <w:tab w:val="left" w:pos="532"/>
              </w:tabs>
              <w:spacing w:line="340" w:lineRule="exact"/>
              <w:rPr>
                <w:rFonts w:eastAsiaTheme="minorEastAsia"/>
                <w:kern w:val="0"/>
                <w:sz w:val="21"/>
                <w:szCs w:val="21"/>
                <w:lang w:eastAsia="zh-CN"/>
              </w:rPr>
            </w:pPr>
            <w:r w:rsidRPr="008A07CD">
              <w:rPr>
                <w:rFonts w:eastAsiaTheme="minorEastAsia"/>
                <w:kern w:val="0"/>
                <w:sz w:val="21"/>
                <w:szCs w:val="21"/>
                <w:lang w:eastAsia="zh-CN"/>
              </w:rPr>
              <w:t>Reference Studying material</w:t>
            </w:r>
          </w:p>
        </w:tc>
        <w:tc>
          <w:tcPr>
            <w:tcW w:w="6095" w:type="dxa"/>
            <w:gridSpan w:val="3"/>
            <w:vAlign w:val="center"/>
          </w:tcPr>
          <w:p w:rsidR="005B292A" w:rsidRDefault="005B292A">
            <w:pPr>
              <w:tabs>
                <w:tab w:val="left" w:pos="532"/>
              </w:tabs>
              <w:spacing w:line="340" w:lineRule="exact"/>
              <w:rPr>
                <w:rFonts w:eastAsiaTheme="majorEastAsia"/>
                <w:color w:val="000000"/>
                <w:sz w:val="20"/>
                <w:szCs w:val="20"/>
              </w:rPr>
            </w:pPr>
            <w:r w:rsidRPr="005B292A">
              <w:rPr>
                <w:rFonts w:eastAsiaTheme="majorEastAsia"/>
                <w:color w:val="000000"/>
                <w:sz w:val="20"/>
                <w:szCs w:val="20"/>
              </w:rPr>
              <w:t>(1) Marketing 4.0: Moving from Traditional to Digital, Philip Kotler, 5th December 2016, Wiley;</w:t>
            </w:r>
          </w:p>
          <w:p w:rsidR="005B292A" w:rsidRDefault="005B292A">
            <w:pPr>
              <w:tabs>
                <w:tab w:val="left" w:pos="532"/>
              </w:tabs>
              <w:spacing w:line="340" w:lineRule="exact"/>
              <w:rPr>
                <w:rFonts w:eastAsiaTheme="majorEastAsia"/>
                <w:color w:val="000000"/>
                <w:sz w:val="20"/>
                <w:szCs w:val="20"/>
              </w:rPr>
            </w:pPr>
            <w:r w:rsidRPr="005B292A">
              <w:rPr>
                <w:rFonts w:eastAsiaTheme="majorEastAsia"/>
                <w:color w:val="000000"/>
                <w:sz w:val="20"/>
                <w:szCs w:val="20"/>
              </w:rPr>
              <w:t xml:space="preserve"> (2) Principles of Marketing, Global Edition, Philip Kotler, 25th February 2016, Pearson;</w:t>
            </w:r>
          </w:p>
          <w:p w:rsidR="0020135B" w:rsidRPr="008A07CD" w:rsidRDefault="005B292A">
            <w:pPr>
              <w:tabs>
                <w:tab w:val="left" w:pos="532"/>
              </w:tabs>
              <w:spacing w:line="340" w:lineRule="exact"/>
              <w:rPr>
                <w:rFonts w:eastAsiaTheme="majorEastAsia"/>
                <w:color w:val="000000"/>
                <w:sz w:val="20"/>
                <w:szCs w:val="20"/>
              </w:rPr>
            </w:pPr>
            <w:r w:rsidRPr="005B292A">
              <w:rPr>
                <w:rFonts w:eastAsiaTheme="majorEastAsia"/>
                <w:color w:val="000000"/>
                <w:sz w:val="20"/>
                <w:szCs w:val="20"/>
              </w:rPr>
              <w:t xml:space="preserve"> (3) Digital Marketing: Integrating Strategy and Tactics with Values, A Guidebook for Executives, Managers, and Students,</w:t>
            </w:r>
          </w:p>
        </w:tc>
      </w:tr>
    </w:tbl>
    <w:p w:rsidR="0020135B" w:rsidRPr="000D19DF" w:rsidRDefault="0020135B">
      <w:pPr>
        <w:snapToGrid w:val="0"/>
        <w:spacing w:line="340" w:lineRule="exact"/>
        <w:rPr>
          <w:rFonts w:eastAsia="宋体"/>
          <w:b/>
          <w:color w:val="000000"/>
          <w:szCs w:val="20"/>
          <w:lang w:eastAsia="zh-CN"/>
        </w:rPr>
      </w:pPr>
    </w:p>
    <w:p w:rsidR="0020135B" w:rsidRPr="000D19DF" w:rsidRDefault="000D19DF" w:rsidP="0072774C">
      <w:pPr>
        <w:pStyle w:val="a8"/>
        <w:numPr>
          <w:ilvl w:val="0"/>
          <w:numId w:val="1"/>
        </w:numPr>
        <w:snapToGrid w:val="0"/>
        <w:spacing w:beforeLines="50" w:before="180" w:afterLines="50" w:after="180"/>
        <w:ind w:left="357" w:firstLineChars="0" w:hanging="357"/>
        <w:jc w:val="both"/>
        <w:outlineLvl w:val="0"/>
        <w:rPr>
          <w:rFonts w:eastAsia="仿宋"/>
          <w:b/>
          <w:color w:val="000000"/>
          <w:sz w:val="28"/>
          <w:szCs w:val="28"/>
          <w:lang w:eastAsia="zh-CN"/>
        </w:rPr>
      </w:pPr>
      <w:r>
        <w:rPr>
          <w:rFonts w:eastAsia="仿宋"/>
          <w:b/>
          <w:color w:val="000000"/>
          <w:sz w:val="28"/>
          <w:szCs w:val="28"/>
          <w:lang w:eastAsia="zh-CN"/>
        </w:rPr>
        <w:t>Course time table</w:t>
      </w:r>
    </w:p>
    <w:tbl>
      <w:tblPr>
        <w:tblW w:w="8789" w:type="dxa"/>
        <w:tblInd w:w="108" w:type="dxa"/>
        <w:tblLayout w:type="fixed"/>
        <w:tblCellMar>
          <w:left w:w="0" w:type="dxa"/>
          <w:right w:w="0" w:type="dxa"/>
        </w:tblCellMar>
        <w:tblLook w:val="04A0" w:firstRow="1" w:lastRow="0" w:firstColumn="1" w:lastColumn="0" w:noHBand="0" w:noVBand="1"/>
      </w:tblPr>
      <w:tblGrid>
        <w:gridCol w:w="1134"/>
        <w:gridCol w:w="5103"/>
        <w:gridCol w:w="1276"/>
        <w:gridCol w:w="1276"/>
      </w:tblGrid>
      <w:tr w:rsidR="0020135B"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0135B" w:rsidRPr="00524E7C" w:rsidRDefault="000D19DF">
            <w:pPr>
              <w:widowControl/>
              <w:spacing w:before="120" w:after="120" w:line="240" w:lineRule="exact"/>
              <w:jc w:val="center"/>
              <w:rPr>
                <w:rFonts w:eastAsia="黑体"/>
                <w:b/>
                <w:kern w:val="0"/>
                <w:sz w:val="21"/>
                <w:szCs w:val="21"/>
                <w:lang w:eastAsia="zh-CN"/>
              </w:rPr>
            </w:pPr>
            <w:r w:rsidRPr="00524E7C">
              <w:rPr>
                <w:rFonts w:eastAsia="黑体" w:hint="eastAsia"/>
                <w:b/>
                <w:kern w:val="0"/>
                <w:sz w:val="21"/>
                <w:szCs w:val="21"/>
                <w:lang w:eastAsia="zh-CN"/>
              </w:rPr>
              <w:t>W</w:t>
            </w:r>
            <w:r w:rsidRPr="00524E7C">
              <w:rPr>
                <w:rFonts w:eastAsia="黑体"/>
                <w:b/>
                <w:kern w:val="0"/>
                <w:sz w:val="21"/>
                <w:szCs w:val="21"/>
                <w:lang w:eastAsia="zh-CN"/>
              </w:rPr>
              <w:t>eek</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0135B" w:rsidRPr="00524E7C" w:rsidRDefault="000D19DF">
            <w:pPr>
              <w:widowControl/>
              <w:spacing w:line="240" w:lineRule="exact"/>
              <w:ind w:firstLine="357"/>
              <w:jc w:val="center"/>
              <w:rPr>
                <w:rFonts w:eastAsia="黑体"/>
                <w:b/>
                <w:kern w:val="0"/>
                <w:sz w:val="21"/>
                <w:szCs w:val="21"/>
                <w:lang w:eastAsia="zh-CN"/>
              </w:rPr>
            </w:pPr>
            <w:r w:rsidRPr="00524E7C">
              <w:rPr>
                <w:rFonts w:eastAsia="黑体" w:hint="eastAsia"/>
                <w:b/>
                <w:kern w:val="0"/>
                <w:sz w:val="21"/>
                <w:szCs w:val="21"/>
                <w:lang w:eastAsia="zh-CN"/>
              </w:rPr>
              <w:t>C</w:t>
            </w:r>
            <w:r w:rsidRPr="00524E7C">
              <w:rPr>
                <w:rFonts w:eastAsia="黑体"/>
                <w:b/>
                <w:kern w:val="0"/>
                <w:sz w:val="21"/>
                <w:szCs w:val="21"/>
                <w:lang w:eastAsia="zh-CN"/>
              </w:rPr>
              <w:t>ontent</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0135B" w:rsidRPr="00524E7C" w:rsidRDefault="000D19DF">
            <w:pPr>
              <w:snapToGrid w:val="0"/>
              <w:spacing w:line="240" w:lineRule="exact"/>
              <w:jc w:val="center"/>
              <w:rPr>
                <w:rFonts w:eastAsia="黑体"/>
                <w:b/>
                <w:kern w:val="0"/>
                <w:sz w:val="21"/>
                <w:szCs w:val="21"/>
                <w:lang w:eastAsia="zh-CN"/>
              </w:rPr>
            </w:pPr>
            <w:r w:rsidRPr="00524E7C">
              <w:rPr>
                <w:rFonts w:eastAsia="黑体" w:hint="eastAsia"/>
                <w:b/>
                <w:kern w:val="0"/>
                <w:sz w:val="21"/>
                <w:szCs w:val="21"/>
                <w:lang w:eastAsia="zh-CN"/>
              </w:rPr>
              <w:t>M</w:t>
            </w:r>
            <w:r w:rsidRPr="00524E7C">
              <w:rPr>
                <w:rFonts w:eastAsia="黑体"/>
                <w:b/>
                <w:kern w:val="0"/>
                <w:sz w:val="21"/>
                <w:szCs w:val="21"/>
                <w:lang w:eastAsia="zh-CN"/>
              </w:rPr>
              <w:t>ethods</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0135B" w:rsidRPr="00524E7C" w:rsidRDefault="000D19DF">
            <w:pPr>
              <w:snapToGrid w:val="0"/>
              <w:spacing w:line="240" w:lineRule="exact"/>
              <w:jc w:val="center"/>
              <w:rPr>
                <w:rFonts w:eastAsia="黑体"/>
                <w:b/>
                <w:kern w:val="0"/>
                <w:sz w:val="21"/>
                <w:szCs w:val="21"/>
                <w:lang w:eastAsia="zh-CN"/>
              </w:rPr>
            </w:pPr>
            <w:r w:rsidRPr="00524E7C">
              <w:rPr>
                <w:rFonts w:eastAsia="黑体" w:hint="eastAsia"/>
                <w:b/>
                <w:kern w:val="0"/>
                <w:sz w:val="21"/>
                <w:szCs w:val="21"/>
                <w:lang w:eastAsia="zh-CN"/>
              </w:rPr>
              <w:t>H</w:t>
            </w:r>
            <w:r w:rsidRPr="00524E7C">
              <w:rPr>
                <w:rFonts w:eastAsia="黑体"/>
                <w:b/>
                <w:kern w:val="0"/>
                <w:sz w:val="21"/>
                <w:szCs w:val="21"/>
                <w:lang w:eastAsia="zh-CN"/>
              </w:rPr>
              <w:t>omework</w:t>
            </w: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autoSpaceDN w:val="0"/>
              <w:jc w:val="center"/>
              <w:textAlignment w:val="center"/>
              <w:rPr>
                <w:rFonts w:eastAsiaTheme="majorEastAsia"/>
                <w:bCs/>
                <w:sz w:val="21"/>
                <w:szCs w:val="21"/>
              </w:rPr>
            </w:pPr>
            <w:r w:rsidRPr="00AC21A3">
              <w:rPr>
                <w:rFonts w:eastAsiaTheme="majorEastAsia" w:hint="eastAsia"/>
                <w:bCs/>
                <w:sz w:val="21"/>
                <w:szCs w:val="21"/>
              </w:rPr>
              <w:t>1</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rPr>
                <w:rFonts w:eastAsiaTheme="majorEastAsia"/>
                <w:kern w:val="0"/>
                <w:sz w:val="21"/>
                <w:szCs w:val="21"/>
              </w:rPr>
            </w:pPr>
            <w:r w:rsidRPr="00AC21A3">
              <w:rPr>
                <w:rFonts w:eastAsiaTheme="majorEastAsia"/>
                <w:kern w:val="0"/>
                <w:sz w:val="21"/>
                <w:szCs w:val="21"/>
              </w:rPr>
              <w:t xml:space="preserve">LO1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benefits of international markets</w:t>
            </w:r>
          </w:p>
          <w:p w:rsidR="00B01445" w:rsidRPr="00AC21A3" w:rsidRDefault="00B01445" w:rsidP="00B01445">
            <w:pPr>
              <w:rPr>
                <w:rFonts w:eastAsiaTheme="majorEastAsia"/>
                <w:kern w:val="0"/>
                <w:sz w:val="21"/>
                <w:szCs w:val="21"/>
              </w:rPr>
            </w:pPr>
            <w:r w:rsidRPr="00AC21A3">
              <w:rPr>
                <w:rFonts w:eastAsiaTheme="majorEastAsia"/>
                <w:kern w:val="0"/>
                <w:sz w:val="21"/>
                <w:szCs w:val="21"/>
              </w:rPr>
              <w:t xml:space="preserve">LO2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changing face of U.S. business</w:t>
            </w:r>
          </w:p>
          <w:p w:rsidR="00B01445" w:rsidRPr="00AC21A3" w:rsidRDefault="00B01445" w:rsidP="00B01445">
            <w:pPr>
              <w:rPr>
                <w:rFonts w:eastAsiaTheme="majorEastAsia"/>
                <w:kern w:val="0"/>
                <w:sz w:val="21"/>
                <w:szCs w:val="21"/>
              </w:rPr>
            </w:pPr>
            <w:r w:rsidRPr="00AC21A3">
              <w:rPr>
                <w:rFonts w:eastAsiaTheme="majorEastAsia"/>
                <w:kern w:val="0"/>
                <w:sz w:val="21"/>
                <w:szCs w:val="21"/>
              </w:rPr>
              <w:t xml:space="preserve">LO3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scope of the international marketing task</w:t>
            </w:r>
          </w:p>
          <w:p w:rsidR="00B01445" w:rsidRPr="00AC21A3" w:rsidRDefault="00B01445" w:rsidP="00B01445">
            <w:pPr>
              <w:rPr>
                <w:rFonts w:eastAsiaTheme="majorEastAsia"/>
                <w:kern w:val="0"/>
                <w:sz w:val="21"/>
                <w:szCs w:val="21"/>
              </w:rPr>
            </w:pPr>
            <w:r w:rsidRPr="00AC21A3">
              <w:rPr>
                <w:rFonts w:eastAsiaTheme="majorEastAsia"/>
                <w:kern w:val="0"/>
                <w:sz w:val="21"/>
                <w:szCs w:val="21"/>
              </w:rPr>
              <w:t xml:space="preserve">LO4 The importance of the self-reference </w:t>
            </w:r>
            <w:proofErr w:type="gramStart"/>
            <w:r w:rsidRPr="00AC21A3">
              <w:rPr>
                <w:rFonts w:eastAsiaTheme="majorEastAsia"/>
                <w:kern w:val="0"/>
                <w:sz w:val="21"/>
                <w:szCs w:val="21"/>
              </w:rPr>
              <w:t>criterion  (</w:t>
            </w:r>
            <w:proofErr w:type="gramEnd"/>
            <w:r w:rsidRPr="00AC21A3">
              <w:rPr>
                <w:rFonts w:eastAsiaTheme="majorEastAsia"/>
                <w:kern w:val="0"/>
                <w:sz w:val="21"/>
                <w:szCs w:val="21"/>
              </w:rPr>
              <w:t>SRC) in international marketing</w:t>
            </w:r>
          </w:p>
          <w:p w:rsidR="00B01445" w:rsidRPr="00AC21A3" w:rsidRDefault="00B01445" w:rsidP="00B01445">
            <w:pPr>
              <w:rPr>
                <w:rFonts w:eastAsiaTheme="majorEastAsia"/>
                <w:kern w:val="0"/>
                <w:sz w:val="21"/>
                <w:szCs w:val="21"/>
              </w:rPr>
            </w:pPr>
            <w:r w:rsidRPr="00AC21A3">
              <w:rPr>
                <w:rFonts w:eastAsiaTheme="majorEastAsia"/>
                <w:kern w:val="0"/>
                <w:sz w:val="21"/>
                <w:szCs w:val="21"/>
              </w:rPr>
              <w:t xml:space="preserve">LO5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increasing importance of global awareness</w:t>
            </w:r>
          </w:p>
          <w:p w:rsidR="00B01445" w:rsidRPr="00AC21A3" w:rsidRDefault="00B01445" w:rsidP="00B01445">
            <w:pPr>
              <w:rPr>
                <w:rFonts w:eastAsiaTheme="majorEastAsia"/>
                <w:kern w:val="0"/>
                <w:sz w:val="21"/>
                <w:szCs w:val="21"/>
              </w:rPr>
            </w:pPr>
            <w:r w:rsidRPr="00AC21A3">
              <w:rPr>
                <w:rFonts w:eastAsiaTheme="majorEastAsia"/>
                <w:kern w:val="0"/>
                <w:sz w:val="21"/>
                <w:szCs w:val="21"/>
              </w:rPr>
              <w:t xml:space="preserve">LO6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progression of becoming a global marketer</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524E7C" w:rsidP="00B01445">
            <w:pPr>
              <w:widowControl/>
              <w:jc w:val="center"/>
              <w:rPr>
                <w:rFonts w:eastAsia="宋体"/>
                <w:kern w:val="0"/>
                <w:sz w:val="18"/>
                <w:szCs w:val="18"/>
                <w:lang w:eastAsia="zh-CN"/>
              </w:rPr>
            </w:pPr>
            <w:r>
              <w:rPr>
                <w:rFonts w:eastAsia="宋体" w:hint="eastAsia"/>
                <w:kern w:val="0"/>
                <w:sz w:val="18"/>
                <w:szCs w:val="18"/>
                <w:lang w:eastAsia="zh-CN"/>
              </w:rPr>
              <w:t>Teaching, discussion</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B01445" w:rsidP="00B01445">
            <w:pPr>
              <w:widowControl/>
              <w:jc w:val="center"/>
              <w:rPr>
                <w:rFonts w:eastAsia="宋体"/>
                <w:kern w:val="0"/>
                <w:sz w:val="18"/>
                <w:szCs w:val="18"/>
                <w:lang w:eastAsia="zh-CN"/>
              </w:rPr>
            </w:pP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snapToGrid w:val="0"/>
              <w:spacing w:line="288" w:lineRule="auto"/>
              <w:jc w:val="center"/>
              <w:rPr>
                <w:rFonts w:eastAsiaTheme="majorEastAsia"/>
                <w:bCs/>
                <w:sz w:val="21"/>
                <w:szCs w:val="21"/>
              </w:rPr>
            </w:pPr>
            <w:r w:rsidRPr="00AC21A3">
              <w:rPr>
                <w:rFonts w:eastAsiaTheme="majorEastAsia" w:hint="eastAsia"/>
                <w:bCs/>
                <w:sz w:val="21"/>
                <w:szCs w:val="21"/>
              </w:rPr>
              <w:t>2</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LO1The basis for the reestablishment of world trade following World War II</w:t>
            </w:r>
          </w:p>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 xml:space="preserve">LO2 </w:t>
            </w:r>
            <w:proofErr w:type="gramStart"/>
            <w:r w:rsidRPr="00AC21A3">
              <w:rPr>
                <w:rFonts w:eastAsiaTheme="majorEastAsia"/>
                <w:sz w:val="21"/>
                <w:szCs w:val="21"/>
                <w:shd w:val="clear" w:color="auto" w:fill="FFFFFF"/>
              </w:rPr>
              <w:t>The</w:t>
            </w:r>
            <w:proofErr w:type="gramEnd"/>
            <w:r w:rsidRPr="00AC21A3">
              <w:rPr>
                <w:rFonts w:eastAsiaTheme="majorEastAsia"/>
                <w:sz w:val="21"/>
                <w:szCs w:val="21"/>
                <w:shd w:val="clear" w:color="auto" w:fill="FFFFFF"/>
              </w:rPr>
              <w:t xml:space="preserve"> importance of balance-of-payment figures to a country’s economy</w:t>
            </w:r>
          </w:p>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 xml:space="preserve">LO3 </w:t>
            </w:r>
            <w:proofErr w:type="gramStart"/>
            <w:r w:rsidRPr="00AC21A3">
              <w:rPr>
                <w:rFonts w:eastAsiaTheme="majorEastAsia"/>
                <w:sz w:val="21"/>
                <w:szCs w:val="21"/>
                <w:shd w:val="clear" w:color="auto" w:fill="FFFFFF"/>
              </w:rPr>
              <w:t>The</w:t>
            </w:r>
            <w:proofErr w:type="gramEnd"/>
            <w:r w:rsidRPr="00AC21A3">
              <w:rPr>
                <w:rFonts w:eastAsiaTheme="majorEastAsia"/>
                <w:sz w:val="21"/>
                <w:szCs w:val="21"/>
                <w:shd w:val="clear" w:color="auto" w:fill="FFFFFF"/>
              </w:rPr>
              <w:t xml:space="preserve"> effects of protectionism on world trade</w:t>
            </w:r>
          </w:p>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 xml:space="preserve">LO4 </w:t>
            </w:r>
            <w:proofErr w:type="gramStart"/>
            <w:r w:rsidRPr="00AC21A3">
              <w:rPr>
                <w:rFonts w:eastAsiaTheme="majorEastAsia"/>
                <w:sz w:val="21"/>
                <w:szCs w:val="21"/>
                <w:shd w:val="clear" w:color="auto" w:fill="FFFFFF"/>
              </w:rPr>
              <w:t>The</w:t>
            </w:r>
            <w:proofErr w:type="gramEnd"/>
            <w:r w:rsidRPr="00AC21A3">
              <w:rPr>
                <w:rFonts w:eastAsiaTheme="majorEastAsia"/>
                <w:sz w:val="21"/>
                <w:szCs w:val="21"/>
                <w:shd w:val="clear" w:color="auto" w:fill="FFFFFF"/>
              </w:rPr>
              <w:t xml:space="preserve"> several types of trade barriers</w:t>
            </w:r>
          </w:p>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 xml:space="preserve">LO5 </w:t>
            </w:r>
            <w:proofErr w:type="gramStart"/>
            <w:r w:rsidRPr="00AC21A3">
              <w:rPr>
                <w:rFonts w:eastAsiaTheme="majorEastAsia"/>
                <w:sz w:val="21"/>
                <w:szCs w:val="21"/>
                <w:shd w:val="clear" w:color="auto" w:fill="FFFFFF"/>
              </w:rPr>
              <w:t>The</w:t>
            </w:r>
            <w:proofErr w:type="gramEnd"/>
            <w:r w:rsidRPr="00AC21A3">
              <w:rPr>
                <w:rFonts w:eastAsiaTheme="majorEastAsia"/>
                <w:sz w:val="21"/>
                <w:szCs w:val="21"/>
                <w:shd w:val="clear" w:color="auto" w:fill="FFFFFF"/>
              </w:rPr>
              <w:t xml:space="preserve"> provisions of the Omnibus Trade and Competitiveness Act</w:t>
            </w:r>
          </w:p>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lastRenderedPageBreak/>
              <w:t xml:space="preserve">LO6 </w:t>
            </w:r>
            <w:proofErr w:type="gramStart"/>
            <w:r w:rsidRPr="00AC21A3">
              <w:rPr>
                <w:rFonts w:eastAsiaTheme="majorEastAsia"/>
                <w:sz w:val="21"/>
                <w:szCs w:val="21"/>
                <w:shd w:val="clear" w:color="auto" w:fill="FFFFFF"/>
              </w:rPr>
              <w:t>The</w:t>
            </w:r>
            <w:proofErr w:type="gramEnd"/>
            <w:r w:rsidRPr="00AC21A3">
              <w:rPr>
                <w:rFonts w:eastAsiaTheme="majorEastAsia"/>
                <w:sz w:val="21"/>
                <w:szCs w:val="21"/>
                <w:shd w:val="clear" w:color="auto" w:fill="FFFFFF"/>
              </w:rPr>
              <w:t xml:space="preserve"> importance of GATT and the World Trade Organization</w:t>
            </w:r>
          </w:p>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 xml:space="preserve">LO7 </w:t>
            </w:r>
            <w:proofErr w:type="gramStart"/>
            <w:r w:rsidRPr="00AC21A3">
              <w:rPr>
                <w:rFonts w:eastAsiaTheme="majorEastAsia"/>
                <w:sz w:val="21"/>
                <w:szCs w:val="21"/>
                <w:shd w:val="clear" w:color="auto" w:fill="FFFFFF"/>
              </w:rPr>
              <w:t>The</w:t>
            </w:r>
            <w:proofErr w:type="gramEnd"/>
            <w:r w:rsidRPr="00AC21A3">
              <w:rPr>
                <w:rFonts w:eastAsiaTheme="majorEastAsia"/>
                <w:sz w:val="21"/>
                <w:szCs w:val="21"/>
                <w:shd w:val="clear" w:color="auto" w:fill="FFFFFF"/>
              </w:rPr>
              <w:t xml:space="preserve"> emergence of the International Monetary Fund</w:t>
            </w:r>
          </w:p>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and the World Bank Group</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524E7C" w:rsidP="00B01445">
            <w:pPr>
              <w:widowControl/>
              <w:jc w:val="center"/>
              <w:rPr>
                <w:rFonts w:eastAsia="宋体"/>
                <w:kern w:val="0"/>
                <w:sz w:val="18"/>
                <w:szCs w:val="18"/>
                <w:lang w:eastAsia="zh-CN"/>
              </w:rPr>
            </w:pPr>
            <w:r>
              <w:rPr>
                <w:rFonts w:eastAsia="宋体" w:hint="eastAsia"/>
                <w:kern w:val="0"/>
                <w:sz w:val="18"/>
                <w:szCs w:val="18"/>
                <w:lang w:eastAsia="zh-CN"/>
              </w:rPr>
              <w:lastRenderedPageBreak/>
              <w:t>Teaching, discussion</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B01445" w:rsidP="00B01445">
            <w:pPr>
              <w:widowControl/>
              <w:jc w:val="center"/>
              <w:rPr>
                <w:rFonts w:eastAsia="宋体"/>
                <w:kern w:val="0"/>
                <w:sz w:val="18"/>
                <w:szCs w:val="18"/>
                <w:lang w:eastAsia="zh-CN"/>
              </w:rPr>
            </w:pP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snapToGrid w:val="0"/>
              <w:spacing w:line="288" w:lineRule="auto"/>
              <w:jc w:val="center"/>
              <w:rPr>
                <w:rFonts w:eastAsiaTheme="majorEastAsia"/>
                <w:bCs/>
                <w:sz w:val="21"/>
                <w:szCs w:val="21"/>
              </w:rPr>
            </w:pPr>
            <w:r w:rsidRPr="00AC21A3">
              <w:rPr>
                <w:rFonts w:eastAsiaTheme="majorEastAsia" w:hint="eastAsia"/>
                <w:bCs/>
                <w:sz w:val="21"/>
                <w:szCs w:val="21"/>
              </w:rPr>
              <w:t>3</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LO1The importance of history and geography in understanding international markets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LO2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effects of history on a country’s culture</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LO3 How culture interprets events through its own eyes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LO4 How long-past U.S. international policies still affect customer attitudes abroad</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LO5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effect of geographic diversity on economic profiles of a country</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LO6 Why marketers need to be responsive to the geography of a country</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LO7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economic effects of controlling population growth and aging populations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LO8 Communication infrastructures are an integral part of international commerce</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524E7C" w:rsidP="00B01445">
            <w:pPr>
              <w:widowControl/>
              <w:jc w:val="center"/>
              <w:rPr>
                <w:rFonts w:eastAsia="宋体"/>
                <w:kern w:val="0"/>
                <w:sz w:val="18"/>
                <w:szCs w:val="18"/>
                <w:lang w:eastAsia="zh-CN"/>
              </w:rPr>
            </w:pPr>
            <w:r>
              <w:rPr>
                <w:rFonts w:eastAsia="宋体" w:hint="eastAsia"/>
                <w:kern w:val="0"/>
                <w:sz w:val="18"/>
                <w:szCs w:val="18"/>
                <w:lang w:eastAsia="zh-CN"/>
              </w:rPr>
              <w:t>Teaching, discussion</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B01445" w:rsidP="00B01445">
            <w:pPr>
              <w:widowControl/>
              <w:jc w:val="center"/>
              <w:rPr>
                <w:rFonts w:eastAsia="宋体"/>
                <w:kern w:val="0"/>
                <w:sz w:val="18"/>
                <w:szCs w:val="18"/>
                <w:lang w:eastAsia="zh-CN"/>
              </w:rPr>
            </w:pP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jc w:val="center"/>
              <w:rPr>
                <w:rFonts w:eastAsiaTheme="majorEastAsia"/>
                <w:bCs/>
                <w:sz w:val="21"/>
                <w:szCs w:val="21"/>
              </w:rPr>
            </w:pPr>
            <w:r w:rsidRPr="00AC21A3">
              <w:rPr>
                <w:rFonts w:eastAsiaTheme="majorEastAsia" w:hint="eastAsia"/>
                <w:bCs/>
                <w:sz w:val="21"/>
                <w:szCs w:val="21"/>
              </w:rPr>
              <w:t>4</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LO1The importance of culture to an international marketer</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LO2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origins of culture</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LO3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elements of culture</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LO4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impact of cultural borrowing</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LO5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strategy of planned change and its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consequences</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524E7C" w:rsidP="00B01445">
            <w:pPr>
              <w:widowControl/>
              <w:jc w:val="center"/>
              <w:rPr>
                <w:rFonts w:eastAsia="宋体"/>
                <w:kern w:val="0"/>
                <w:sz w:val="18"/>
                <w:szCs w:val="18"/>
                <w:lang w:eastAsia="zh-CN"/>
              </w:rPr>
            </w:pPr>
            <w:r>
              <w:rPr>
                <w:rFonts w:eastAsia="宋体" w:hint="eastAsia"/>
                <w:kern w:val="0"/>
                <w:sz w:val="18"/>
                <w:szCs w:val="18"/>
                <w:lang w:eastAsia="zh-CN"/>
              </w:rPr>
              <w:t>Teaching, discussion</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B01445" w:rsidP="00B01445">
            <w:pPr>
              <w:widowControl/>
              <w:jc w:val="center"/>
              <w:rPr>
                <w:rFonts w:eastAsia="宋体"/>
                <w:kern w:val="0"/>
                <w:sz w:val="18"/>
                <w:szCs w:val="18"/>
                <w:lang w:eastAsia="zh-CN"/>
              </w:rPr>
            </w:pP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snapToGrid w:val="0"/>
              <w:spacing w:line="288" w:lineRule="auto"/>
              <w:jc w:val="center"/>
              <w:rPr>
                <w:rFonts w:eastAsiaTheme="majorEastAsia"/>
                <w:bCs/>
                <w:sz w:val="21"/>
                <w:szCs w:val="21"/>
              </w:rPr>
            </w:pPr>
            <w:r w:rsidRPr="00AC21A3">
              <w:rPr>
                <w:rFonts w:eastAsiaTheme="majorEastAsia" w:hint="eastAsia"/>
                <w:bCs/>
                <w:sz w:val="21"/>
                <w:szCs w:val="21"/>
              </w:rPr>
              <w:t>5</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LO1The necessity for adapting to cultural differences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LO2 How and why management styles vary around the world</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LO3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extent and implications of gender bias in other countries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LO4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importance of cultural differences in business ethics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LO5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differences between relationship-oriented and information-oriented cultures</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Default="00524E7C" w:rsidP="00B01445">
            <w:pPr>
              <w:widowControl/>
              <w:jc w:val="center"/>
              <w:rPr>
                <w:rFonts w:eastAsia="宋体"/>
                <w:kern w:val="0"/>
                <w:sz w:val="18"/>
                <w:szCs w:val="18"/>
                <w:lang w:eastAsia="zh-CN"/>
              </w:rPr>
            </w:pPr>
            <w:r>
              <w:rPr>
                <w:rFonts w:eastAsia="宋体" w:hint="eastAsia"/>
                <w:kern w:val="0"/>
                <w:sz w:val="18"/>
                <w:szCs w:val="18"/>
                <w:lang w:eastAsia="zh-CN"/>
              </w:rPr>
              <w:t>Teaching, discussion</w:t>
            </w:r>
            <w:r>
              <w:rPr>
                <w:rFonts w:eastAsia="宋体"/>
                <w:kern w:val="0"/>
                <w:sz w:val="18"/>
                <w:szCs w:val="18"/>
                <w:lang w:eastAsia="zh-CN"/>
              </w:rPr>
              <w:t>,</w:t>
            </w:r>
          </w:p>
          <w:p w:rsidR="00524E7C" w:rsidRPr="000D19DF" w:rsidRDefault="00524E7C" w:rsidP="00B01445">
            <w:pPr>
              <w:widowControl/>
              <w:jc w:val="center"/>
              <w:rPr>
                <w:rFonts w:eastAsia="宋体"/>
                <w:kern w:val="0"/>
                <w:sz w:val="18"/>
                <w:szCs w:val="18"/>
                <w:lang w:eastAsia="zh-CN"/>
              </w:rPr>
            </w:pPr>
            <w:r>
              <w:rPr>
                <w:rFonts w:eastAsia="宋体"/>
                <w:kern w:val="0"/>
                <w:sz w:val="18"/>
                <w:szCs w:val="18"/>
                <w:lang w:eastAsia="zh-CN"/>
              </w:rPr>
              <w:t>Case study</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B01445" w:rsidP="00B01445">
            <w:pPr>
              <w:widowControl/>
              <w:jc w:val="center"/>
              <w:rPr>
                <w:rFonts w:eastAsia="宋体"/>
                <w:kern w:val="0"/>
                <w:sz w:val="18"/>
                <w:szCs w:val="18"/>
                <w:lang w:eastAsia="zh-CN"/>
              </w:rPr>
            </w:pP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widowControl/>
              <w:jc w:val="center"/>
              <w:rPr>
                <w:rFonts w:eastAsiaTheme="majorEastAsia"/>
                <w:bCs/>
                <w:sz w:val="21"/>
                <w:szCs w:val="21"/>
              </w:rPr>
            </w:pPr>
            <w:r w:rsidRPr="00AC21A3">
              <w:rPr>
                <w:rFonts w:eastAsiaTheme="majorEastAsia" w:hint="eastAsia"/>
                <w:bCs/>
                <w:sz w:val="21"/>
                <w:szCs w:val="21"/>
              </w:rPr>
              <w:t>6</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LO1What the sovereignty of nations means and how it can affect the stability of government policies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LO2 How different governmental types, political parties, nationalism, targeted fear/animosity, and trade disputes </w:t>
            </w:r>
            <w:r w:rsidRPr="00AC21A3">
              <w:rPr>
                <w:rFonts w:eastAsiaTheme="majorEastAsia"/>
                <w:kern w:val="0"/>
                <w:sz w:val="21"/>
                <w:szCs w:val="21"/>
              </w:rPr>
              <w:lastRenderedPageBreak/>
              <w:t>can affect the environment for marketing in foreign countries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LO3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political risks of global business and the factors that affect stability</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LO4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importance of the political system to international marketing and its effect on foreign investments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LO5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impact of political and social activists, violence, and terrorism on international business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LO6 How to assess and reduce the effect of political vulnerability</w:t>
            </w:r>
          </w:p>
          <w:p w:rsidR="00B01445" w:rsidRPr="00AC21A3" w:rsidRDefault="00B01445" w:rsidP="00B01445">
            <w:pPr>
              <w:widowControl/>
              <w:rPr>
                <w:rFonts w:eastAsiaTheme="majorEastAsia"/>
                <w:sz w:val="21"/>
                <w:szCs w:val="21"/>
                <w:shd w:val="clear" w:color="auto" w:fill="FFFFFF"/>
              </w:rPr>
            </w:pPr>
            <w:r w:rsidRPr="00AC21A3">
              <w:rPr>
                <w:rFonts w:eastAsiaTheme="majorEastAsia"/>
                <w:kern w:val="0"/>
                <w:sz w:val="21"/>
                <w:szCs w:val="21"/>
              </w:rPr>
              <w:t>LO7 How and why governments encourage foreign investment</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24E7C" w:rsidRDefault="00524E7C" w:rsidP="00524E7C">
            <w:pPr>
              <w:widowControl/>
              <w:jc w:val="center"/>
              <w:rPr>
                <w:rFonts w:eastAsia="宋体"/>
                <w:kern w:val="0"/>
                <w:sz w:val="18"/>
                <w:szCs w:val="18"/>
                <w:lang w:eastAsia="zh-CN"/>
              </w:rPr>
            </w:pPr>
            <w:r>
              <w:rPr>
                <w:rFonts w:eastAsia="宋体" w:hint="eastAsia"/>
                <w:kern w:val="0"/>
                <w:sz w:val="18"/>
                <w:szCs w:val="18"/>
                <w:lang w:eastAsia="zh-CN"/>
              </w:rPr>
              <w:lastRenderedPageBreak/>
              <w:t>Teaching, discussion</w:t>
            </w:r>
            <w:r>
              <w:rPr>
                <w:rFonts w:eastAsia="宋体"/>
                <w:kern w:val="0"/>
                <w:sz w:val="18"/>
                <w:szCs w:val="18"/>
                <w:lang w:eastAsia="zh-CN"/>
              </w:rPr>
              <w:t>,</w:t>
            </w:r>
          </w:p>
          <w:p w:rsidR="00B01445" w:rsidRPr="000D19DF" w:rsidRDefault="00524E7C" w:rsidP="00524E7C">
            <w:pPr>
              <w:widowControl/>
              <w:jc w:val="center"/>
              <w:rPr>
                <w:rFonts w:eastAsia="宋体"/>
                <w:kern w:val="0"/>
                <w:sz w:val="18"/>
                <w:szCs w:val="18"/>
                <w:lang w:eastAsia="zh-CN"/>
              </w:rPr>
            </w:pPr>
            <w:r>
              <w:rPr>
                <w:rFonts w:eastAsia="宋体"/>
                <w:kern w:val="0"/>
                <w:sz w:val="18"/>
                <w:szCs w:val="18"/>
                <w:lang w:eastAsia="zh-CN"/>
              </w:rPr>
              <w:t>Case study</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B01445" w:rsidP="00B01445">
            <w:pPr>
              <w:widowControl/>
              <w:jc w:val="center"/>
              <w:rPr>
                <w:rFonts w:eastAsia="宋体"/>
                <w:kern w:val="0"/>
                <w:sz w:val="18"/>
                <w:szCs w:val="18"/>
                <w:lang w:eastAsia="zh-CN"/>
              </w:rPr>
            </w:pP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snapToGrid w:val="0"/>
              <w:spacing w:line="288" w:lineRule="auto"/>
              <w:jc w:val="center"/>
              <w:rPr>
                <w:rFonts w:eastAsiaTheme="majorEastAsia"/>
                <w:bCs/>
                <w:sz w:val="21"/>
                <w:szCs w:val="21"/>
              </w:rPr>
            </w:pPr>
            <w:r w:rsidRPr="00AC21A3">
              <w:rPr>
                <w:rFonts w:eastAsiaTheme="majorEastAsia" w:hint="eastAsia"/>
                <w:bCs/>
                <w:sz w:val="21"/>
                <w:szCs w:val="21"/>
              </w:rPr>
              <w:t>7</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LO1The four heritages of today’s legal systems</w:t>
            </w:r>
          </w:p>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 xml:space="preserve">LO2 </w:t>
            </w:r>
            <w:proofErr w:type="gramStart"/>
            <w:r w:rsidRPr="00AC21A3">
              <w:rPr>
                <w:rFonts w:eastAsiaTheme="majorEastAsia"/>
                <w:sz w:val="21"/>
                <w:szCs w:val="21"/>
                <w:shd w:val="clear" w:color="auto" w:fill="FFFFFF"/>
              </w:rPr>
              <w:t>The</w:t>
            </w:r>
            <w:proofErr w:type="gramEnd"/>
            <w:r w:rsidRPr="00AC21A3">
              <w:rPr>
                <w:rFonts w:eastAsiaTheme="majorEastAsia"/>
                <w:sz w:val="21"/>
                <w:szCs w:val="21"/>
                <w:shd w:val="clear" w:color="auto" w:fill="FFFFFF"/>
              </w:rPr>
              <w:t xml:space="preserve"> important factors in the jurisdiction of legal disputes</w:t>
            </w:r>
          </w:p>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 xml:space="preserve">LO3 </w:t>
            </w:r>
            <w:proofErr w:type="gramStart"/>
            <w:r w:rsidRPr="00AC21A3">
              <w:rPr>
                <w:rFonts w:eastAsiaTheme="majorEastAsia"/>
                <w:sz w:val="21"/>
                <w:szCs w:val="21"/>
                <w:shd w:val="clear" w:color="auto" w:fill="FFFFFF"/>
              </w:rPr>
              <w:t>The</w:t>
            </w:r>
            <w:proofErr w:type="gramEnd"/>
            <w:r w:rsidRPr="00AC21A3">
              <w:rPr>
                <w:rFonts w:eastAsiaTheme="majorEastAsia"/>
                <w:sz w:val="21"/>
                <w:szCs w:val="21"/>
                <w:shd w:val="clear" w:color="auto" w:fill="FFFFFF"/>
              </w:rPr>
              <w:t xml:space="preserve"> various methods of dispute resolution</w:t>
            </w:r>
          </w:p>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 xml:space="preserve">LO4 </w:t>
            </w:r>
            <w:proofErr w:type="gramStart"/>
            <w:r w:rsidRPr="00AC21A3">
              <w:rPr>
                <w:rFonts w:eastAsiaTheme="majorEastAsia"/>
                <w:sz w:val="21"/>
                <w:szCs w:val="21"/>
                <w:shd w:val="clear" w:color="auto" w:fill="FFFFFF"/>
              </w:rPr>
              <w:t>The</w:t>
            </w:r>
            <w:proofErr w:type="gramEnd"/>
            <w:r w:rsidRPr="00AC21A3">
              <w:rPr>
                <w:rFonts w:eastAsiaTheme="majorEastAsia"/>
                <w:sz w:val="21"/>
                <w:szCs w:val="21"/>
                <w:shd w:val="clear" w:color="auto" w:fill="FFFFFF"/>
              </w:rPr>
              <w:t xml:space="preserve"> unique problems of protecting intellectual property rights internationally</w:t>
            </w:r>
          </w:p>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LO5 How to protect against piracy and counterfeiting</w:t>
            </w:r>
          </w:p>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 xml:space="preserve">LO6 </w:t>
            </w:r>
            <w:proofErr w:type="gramStart"/>
            <w:r w:rsidRPr="00AC21A3">
              <w:rPr>
                <w:rFonts w:eastAsiaTheme="majorEastAsia"/>
                <w:sz w:val="21"/>
                <w:szCs w:val="21"/>
                <w:shd w:val="clear" w:color="auto" w:fill="FFFFFF"/>
              </w:rPr>
              <w:t>The</w:t>
            </w:r>
            <w:proofErr w:type="gramEnd"/>
            <w:r w:rsidRPr="00AC21A3">
              <w:rPr>
                <w:rFonts w:eastAsiaTheme="majorEastAsia"/>
                <w:sz w:val="21"/>
                <w:szCs w:val="21"/>
                <w:shd w:val="clear" w:color="auto" w:fill="FFFFFF"/>
              </w:rPr>
              <w:t xml:space="preserve"> many issues of evolving cyberlaw</w:t>
            </w:r>
          </w:p>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 xml:space="preserve">LO7 The legal differences between countries and how </w:t>
            </w:r>
            <w:proofErr w:type="gramStart"/>
            <w:r w:rsidRPr="00AC21A3">
              <w:rPr>
                <w:rFonts w:eastAsiaTheme="majorEastAsia"/>
                <w:sz w:val="21"/>
                <w:szCs w:val="21"/>
                <w:shd w:val="clear" w:color="auto" w:fill="FFFFFF"/>
              </w:rPr>
              <w:t>those  differences</w:t>
            </w:r>
            <w:proofErr w:type="gramEnd"/>
            <w:r w:rsidRPr="00AC21A3">
              <w:rPr>
                <w:rFonts w:eastAsiaTheme="majorEastAsia"/>
                <w:sz w:val="21"/>
                <w:szCs w:val="21"/>
                <w:shd w:val="clear" w:color="auto" w:fill="FFFFFF"/>
              </w:rPr>
              <w:t xml:space="preserve"> can affect international marketing plans</w:t>
            </w:r>
          </w:p>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 xml:space="preserve">LO8 </w:t>
            </w:r>
            <w:proofErr w:type="gramStart"/>
            <w:r w:rsidRPr="00AC21A3">
              <w:rPr>
                <w:rFonts w:eastAsiaTheme="majorEastAsia"/>
                <w:sz w:val="21"/>
                <w:szCs w:val="21"/>
                <w:shd w:val="clear" w:color="auto" w:fill="FFFFFF"/>
              </w:rPr>
              <w:t>The</w:t>
            </w:r>
            <w:proofErr w:type="gramEnd"/>
            <w:r w:rsidRPr="00AC21A3">
              <w:rPr>
                <w:rFonts w:eastAsiaTheme="majorEastAsia"/>
                <w:sz w:val="21"/>
                <w:szCs w:val="21"/>
                <w:shd w:val="clear" w:color="auto" w:fill="FFFFFF"/>
              </w:rPr>
              <w:t xml:space="preserve"> different ways U.S. laws can be applied to U.S. companies operating outside the United States</w:t>
            </w:r>
          </w:p>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 xml:space="preserve">LO9 </w:t>
            </w:r>
            <w:proofErr w:type="gramStart"/>
            <w:r w:rsidRPr="00AC21A3">
              <w:rPr>
                <w:rFonts w:eastAsiaTheme="majorEastAsia"/>
                <w:sz w:val="21"/>
                <w:szCs w:val="21"/>
                <w:shd w:val="clear" w:color="auto" w:fill="FFFFFF"/>
              </w:rPr>
              <w:t>The</w:t>
            </w:r>
            <w:proofErr w:type="gramEnd"/>
            <w:r w:rsidRPr="00AC21A3">
              <w:rPr>
                <w:rFonts w:eastAsiaTheme="majorEastAsia"/>
                <w:sz w:val="21"/>
                <w:szCs w:val="21"/>
                <w:shd w:val="clear" w:color="auto" w:fill="FFFFFF"/>
              </w:rPr>
              <w:t xml:space="preserve"> steps necessary to move goods across country borders</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24E7C" w:rsidRDefault="00524E7C" w:rsidP="00524E7C">
            <w:pPr>
              <w:widowControl/>
              <w:jc w:val="center"/>
              <w:rPr>
                <w:rFonts w:eastAsia="宋体"/>
                <w:kern w:val="0"/>
                <w:sz w:val="18"/>
                <w:szCs w:val="18"/>
                <w:lang w:eastAsia="zh-CN"/>
              </w:rPr>
            </w:pPr>
            <w:r>
              <w:rPr>
                <w:rFonts w:eastAsia="宋体" w:hint="eastAsia"/>
                <w:kern w:val="0"/>
                <w:sz w:val="18"/>
                <w:szCs w:val="18"/>
                <w:lang w:eastAsia="zh-CN"/>
              </w:rPr>
              <w:t>Teaching, discussion</w:t>
            </w:r>
            <w:r>
              <w:rPr>
                <w:rFonts w:eastAsia="宋体"/>
                <w:kern w:val="0"/>
                <w:sz w:val="18"/>
                <w:szCs w:val="18"/>
                <w:lang w:eastAsia="zh-CN"/>
              </w:rPr>
              <w:t>,</w:t>
            </w:r>
          </w:p>
          <w:p w:rsidR="00B01445" w:rsidRPr="000D19DF" w:rsidRDefault="00524E7C" w:rsidP="00524E7C">
            <w:pPr>
              <w:widowControl/>
              <w:jc w:val="center"/>
              <w:rPr>
                <w:rFonts w:eastAsia="宋体"/>
                <w:kern w:val="0"/>
                <w:sz w:val="18"/>
                <w:szCs w:val="18"/>
                <w:lang w:eastAsia="zh-CN"/>
              </w:rPr>
            </w:pPr>
            <w:r>
              <w:rPr>
                <w:rFonts w:eastAsia="宋体"/>
                <w:kern w:val="0"/>
                <w:sz w:val="18"/>
                <w:szCs w:val="18"/>
                <w:lang w:eastAsia="zh-CN"/>
              </w:rPr>
              <w:t>Case study</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B01445" w:rsidP="00B01445">
            <w:pPr>
              <w:widowControl/>
              <w:jc w:val="center"/>
              <w:rPr>
                <w:rFonts w:eastAsia="宋体"/>
                <w:kern w:val="0"/>
                <w:sz w:val="18"/>
                <w:szCs w:val="18"/>
                <w:lang w:eastAsia="zh-CN"/>
              </w:rPr>
            </w:pP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widowControl/>
              <w:jc w:val="center"/>
              <w:rPr>
                <w:rFonts w:eastAsiaTheme="majorEastAsia"/>
                <w:bCs/>
                <w:sz w:val="21"/>
                <w:szCs w:val="21"/>
              </w:rPr>
            </w:pPr>
            <w:r w:rsidRPr="00AC21A3">
              <w:rPr>
                <w:rFonts w:eastAsiaTheme="majorEastAsia" w:hint="eastAsia"/>
                <w:bCs/>
                <w:sz w:val="21"/>
                <w:szCs w:val="21"/>
              </w:rPr>
              <w:t>8</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 xml:space="preserve">LO1 </w:t>
            </w:r>
            <w:proofErr w:type="gramStart"/>
            <w:r w:rsidRPr="00AC21A3">
              <w:rPr>
                <w:rFonts w:eastAsiaTheme="majorEastAsia"/>
                <w:sz w:val="21"/>
                <w:szCs w:val="21"/>
                <w:shd w:val="clear" w:color="auto" w:fill="FFFFFF"/>
              </w:rPr>
              <w:t>The</w:t>
            </w:r>
            <w:proofErr w:type="gramEnd"/>
            <w:r w:rsidRPr="00AC21A3">
              <w:rPr>
                <w:rFonts w:eastAsiaTheme="majorEastAsia"/>
                <w:sz w:val="21"/>
                <w:szCs w:val="21"/>
                <w:shd w:val="clear" w:color="auto" w:fill="FFFFFF"/>
              </w:rPr>
              <w:t xml:space="preserve"> importance of problem definition in international research</w:t>
            </w:r>
          </w:p>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 xml:space="preserve">LO2 </w:t>
            </w:r>
            <w:proofErr w:type="gramStart"/>
            <w:r w:rsidRPr="00AC21A3">
              <w:rPr>
                <w:rFonts w:eastAsiaTheme="majorEastAsia"/>
                <w:sz w:val="21"/>
                <w:szCs w:val="21"/>
                <w:shd w:val="clear" w:color="auto" w:fill="FFFFFF"/>
              </w:rPr>
              <w:t>The</w:t>
            </w:r>
            <w:proofErr w:type="gramEnd"/>
            <w:r w:rsidRPr="00AC21A3">
              <w:rPr>
                <w:rFonts w:eastAsiaTheme="majorEastAsia"/>
                <w:sz w:val="21"/>
                <w:szCs w:val="21"/>
                <w:shd w:val="clear" w:color="auto" w:fill="FFFFFF"/>
              </w:rPr>
              <w:t xml:space="preserve"> problems of availability and use of secondary data</w:t>
            </w:r>
          </w:p>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LO3 Sources of secondary data</w:t>
            </w:r>
          </w:p>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LO4 Quantitative and qualitative research methods</w:t>
            </w:r>
          </w:p>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LO5 Multicultural sampling and its problems in</w:t>
            </w:r>
          </w:p>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less-developed countries</w:t>
            </w:r>
          </w:p>
          <w:p w:rsidR="00B01445" w:rsidRPr="00AC21A3" w:rsidRDefault="00B01445" w:rsidP="00B01445">
            <w:pPr>
              <w:widowControl/>
              <w:rPr>
                <w:rFonts w:eastAsiaTheme="majorEastAsia"/>
                <w:sz w:val="21"/>
                <w:szCs w:val="21"/>
                <w:shd w:val="clear" w:color="auto" w:fill="FFFFFF"/>
              </w:rPr>
            </w:pPr>
            <w:r w:rsidRPr="00AC21A3">
              <w:rPr>
                <w:rFonts w:eastAsiaTheme="majorEastAsia"/>
                <w:sz w:val="21"/>
                <w:szCs w:val="21"/>
                <w:shd w:val="clear" w:color="auto" w:fill="FFFFFF"/>
              </w:rPr>
              <w:t>LO6 Using international marketing research</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24E7C" w:rsidRDefault="00524E7C" w:rsidP="00524E7C">
            <w:pPr>
              <w:widowControl/>
              <w:jc w:val="center"/>
              <w:rPr>
                <w:rFonts w:eastAsia="宋体"/>
                <w:kern w:val="0"/>
                <w:sz w:val="18"/>
                <w:szCs w:val="18"/>
                <w:lang w:eastAsia="zh-CN"/>
              </w:rPr>
            </w:pPr>
            <w:r>
              <w:rPr>
                <w:rFonts w:eastAsia="宋体" w:hint="eastAsia"/>
                <w:kern w:val="0"/>
                <w:sz w:val="18"/>
                <w:szCs w:val="18"/>
                <w:lang w:eastAsia="zh-CN"/>
              </w:rPr>
              <w:t>Teaching, discussion</w:t>
            </w:r>
            <w:r>
              <w:rPr>
                <w:rFonts w:eastAsia="宋体"/>
                <w:kern w:val="0"/>
                <w:sz w:val="18"/>
                <w:szCs w:val="18"/>
                <w:lang w:eastAsia="zh-CN"/>
              </w:rPr>
              <w:t>,</w:t>
            </w:r>
          </w:p>
          <w:p w:rsidR="00B01445" w:rsidRPr="000D19DF" w:rsidRDefault="00524E7C" w:rsidP="00524E7C">
            <w:pPr>
              <w:widowControl/>
              <w:jc w:val="center"/>
              <w:rPr>
                <w:rFonts w:eastAsia="宋体"/>
                <w:kern w:val="0"/>
                <w:sz w:val="18"/>
                <w:szCs w:val="18"/>
                <w:lang w:eastAsia="zh-CN"/>
              </w:rPr>
            </w:pPr>
            <w:r>
              <w:rPr>
                <w:rFonts w:eastAsia="宋体"/>
                <w:kern w:val="0"/>
                <w:sz w:val="18"/>
                <w:szCs w:val="18"/>
                <w:lang w:eastAsia="zh-CN"/>
              </w:rPr>
              <w:t>Case study</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B01445" w:rsidP="00B01445">
            <w:pPr>
              <w:widowControl/>
              <w:jc w:val="center"/>
              <w:rPr>
                <w:rFonts w:eastAsia="宋体"/>
                <w:kern w:val="0"/>
                <w:sz w:val="18"/>
                <w:szCs w:val="18"/>
                <w:lang w:eastAsia="zh-CN"/>
              </w:rPr>
            </w:pP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widowControl/>
              <w:jc w:val="center"/>
              <w:rPr>
                <w:rFonts w:eastAsiaTheme="majorEastAsia"/>
                <w:bCs/>
                <w:sz w:val="21"/>
                <w:szCs w:val="21"/>
              </w:rPr>
            </w:pPr>
            <w:r w:rsidRPr="00AC21A3">
              <w:rPr>
                <w:rFonts w:eastAsiaTheme="majorEastAsia" w:hint="eastAsia"/>
                <w:bCs/>
                <w:sz w:val="21"/>
                <w:szCs w:val="21"/>
              </w:rPr>
              <w:t>9</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LO1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importance of time zones for trade relationships </w:t>
            </w:r>
            <w:r w:rsidRPr="00AC21A3">
              <w:rPr>
                <w:rFonts w:eastAsiaTheme="majorEastAsia"/>
                <w:kern w:val="0"/>
                <w:sz w:val="21"/>
                <w:szCs w:val="21"/>
              </w:rPr>
              <w:lastRenderedPageBreak/>
              <w:t xml:space="preserve">and marketing operations </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LO2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political and economic changes affecting global marketing</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LO3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connection between the economic level of a country and the marketing task</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LO4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variety of stages of economic development among American nations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LO5 Growth factors and their role in economic development</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LO6 </w:t>
            </w:r>
            <w:r w:rsidRPr="00AC21A3">
              <w:rPr>
                <w:rFonts w:eastAsiaTheme="majorEastAsia"/>
                <w:b/>
                <w:kern w:val="0"/>
                <w:sz w:val="21"/>
                <w:szCs w:val="21"/>
              </w:rPr>
              <w:t>Marketing’s contribution to the growth and development of a country’s economy</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LO7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foundational market metrics of American nations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LO8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growing importance of trading associations among American nations</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0D19DF" w:rsidRDefault="00B01445" w:rsidP="00B01445">
            <w:pPr>
              <w:widowControl/>
              <w:jc w:val="center"/>
              <w:rPr>
                <w:rFonts w:eastAsia="宋体"/>
                <w:kern w:val="0"/>
                <w:sz w:val="18"/>
                <w:szCs w:val="18"/>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0D19DF" w:rsidRDefault="00B01445" w:rsidP="00B01445">
            <w:pPr>
              <w:widowControl/>
              <w:jc w:val="center"/>
              <w:rPr>
                <w:rFonts w:eastAsia="宋体"/>
                <w:kern w:val="0"/>
                <w:sz w:val="18"/>
                <w:szCs w:val="18"/>
                <w:lang w:eastAsia="zh-CN"/>
              </w:rPr>
            </w:pP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snapToGrid w:val="0"/>
              <w:spacing w:line="288" w:lineRule="auto"/>
              <w:jc w:val="center"/>
              <w:rPr>
                <w:rFonts w:eastAsiaTheme="majorEastAsia"/>
                <w:bCs/>
                <w:sz w:val="21"/>
                <w:szCs w:val="21"/>
              </w:rPr>
            </w:pPr>
            <w:r w:rsidRPr="00AC21A3">
              <w:rPr>
                <w:rFonts w:eastAsiaTheme="majorEastAsia" w:hint="eastAsia"/>
                <w:bCs/>
                <w:sz w:val="21"/>
                <w:szCs w:val="21"/>
              </w:rPr>
              <w:t>1</w:t>
            </w:r>
            <w:r w:rsidRPr="00AC21A3">
              <w:rPr>
                <w:rFonts w:eastAsiaTheme="majorEastAsia"/>
                <w:bCs/>
                <w:sz w:val="21"/>
                <w:szCs w:val="21"/>
              </w:rPr>
              <w:t>0</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LO1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reasons for economic union</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LO2 Patterns of international cooperation</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LO3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evolution of the European Union</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LO4 Evolving patterns of trade as eastern Europe and</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the former Soviet states embrace free-market systems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LO5 Strategic implications for marketing in the region</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LO6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size and nature of marketing opportunities in the European/African/Middle East regions</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B01445" w:rsidP="00B01445">
            <w:pPr>
              <w:widowControl/>
              <w:jc w:val="center"/>
              <w:rPr>
                <w:rFonts w:eastAsia="宋体"/>
                <w:kern w:val="0"/>
                <w:sz w:val="18"/>
                <w:szCs w:val="18"/>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0D19DF" w:rsidRDefault="00524E7C" w:rsidP="00B01445">
            <w:pPr>
              <w:widowControl/>
              <w:jc w:val="center"/>
              <w:rPr>
                <w:rFonts w:eastAsia="宋体"/>
                <w:kern w:val="0"/>
                <w:sz w:val="18"/>
                <w:szCs w:val="18"/>
                <w:lang w:eastAsia="zh-CN"/>
              </w:rPr>
            </w:pPr>
            <w:r w:rsidRPr="00524E7C">
              <w:rPr>
                <w:rFonts w:eastAsia="宋体"/>
                <w:kern w:val="0"/>
                <w:sz w:val="18"/>
                <w:szCs w:val="18"/>
                <w:lang w:eastAsia="zh-CN"/>
              </w:rPr>
              <w:t>Group Market research</w:t>
            </w: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snapToGrid w:val="0"/>
              <w:spacing w:line="288" w:lineRule="auto"/>
              <w:jc w:val="center"/>
              <w:rPr>
                <w:rFonts w:eastAsiaTheme="majorEastAsia"/>
                <w:bCs/>
                <w:sz w:val="21"/>
                <w:szCs w:val="21"/>
              </w:rPr>
            </w:pPr>
            <w:r w:rsidRPr="00AC21A3">
              <w:rPr>
                <w:rFonts w:eastAsiaTheme="majorEastAsia" w:hint="eastAsia"/>
                <w:bCs/>
                <w:sz w:val="21"/>
                <w:szCs w:val="21"/>
              </w:rPr>
              <w:t>1</w:t>
            </w:r>
            <w:r w:rsidRPr="00AC21A3">
              <w:rPr>
                <w:rFonts w:eastAsiaTheme="majorEastAsia"/>
                <w:bCs/>
                <w:sz w:val="21"/>
                <w:szCs w:val="21"/>
              </w:rPr>
              <w:t>1</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LO1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dynamic growth in the region</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LO2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importance and slow growth of Japan</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LO3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importance of the Bottom-of-the-Pyramid Markets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LO4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diversity across the region</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LO5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interrelationships among countries in the region</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LO6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diversity within China</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24E7C" w:rsidRDefault="00524E7C" w:rsidP="00524E7C">
            <w:pPr>
              <w:widowControl/>
              <w:jc w:val="center"/>
              <w:rPr>
                <w:rFonts w:eastAsia="宋体"/>
                <w:kern w:val="0"/>
                <w:sz w:val="18"/>
                <w:szCs w:val="18"/>
                <w:lang w:eastAsia="zh-CN"/>
              </w:rPr>
            </w:pPr>
            <w:r>
              <w:rPr>
                <w:rFonts w:eastAsia="宋体" w:hint="eastAsia"/>
                <w:kern w:val="0"/>
                <w:sz w:val="18"/>
                <w:szCs w:val="18"/>
                <w:lang w:eastAsia="zh-CN"/>
              </w:rPr>
              <w:t>Teaching, discussion</w:t>
            </w:r>
            <w:r>
              <w:rPr>
                <w:rFonts w:eastAsia="宋体"/>
                <w:kern w:val="0"/>
                <w:sz w:val="18"/>
                <w:szCs w:val="18"/>
                <w:lang w:eastAsia="zh-CN"/>
              </w:rPr>
              <w:t>,</w:t>
            </w:r>
          </w:p>
          <w:p w:rsidR="00B01445" w:rsidRPr="000D19DF" w:rsidRDefault="00524E7C" w:rsidP="00524E7C">
            <w:pPr>
              <w:widowControl/>
              <w:jc w:val="center"/>
              <w:rPr>
                <w:rFonts w:eastAsia="宋体"/>
                <w:kern w:val="0"/>
                <w:sz w:val="18"/>
                <w:szCs w:val="18"/>
                <w:lang w:eastAsia="zh-CN"/>
              </w:rPr>
            </w:pPr>
            <w:r>
              <w:rPr>
                <w:rFonts w:eastAsia="宋体"/>
                <w:kern w:val="0"/>
                <w:sz w:val="18"/>
                <w:szCs w:val="18"/>
                <w:lang w:eastAsia="zh-CN"/>
              </w:rPr>
              <w:t>Case study</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0D19DF" w:rsidRDefault="00B01445" w:rsidP="00B01445">
            <w:pPr>
              <w:widowControl/>
              <w:jc w:val="center"/>
              <w:rPr>
                <w:rFonts w:eastAsia="宋体"/>
                <w:kern w:val="0"/>
                <w:sz w:val="18"/>
                <w:szCs w:val="18"/>
                <w:lang w:eastAsia="zh-CN"/>
              </w:rPr>
            </w:pP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snapToGrid w:val="0"/>
              <w:spacing w:line="288" w:lineRule="auto"/>
              <w:jc w:val="center"/>
              <w:rPr>
                <w:rFonts w:eastAsiaTheme="majorEastAsia"/>
                <w:bCs/>
                <w:sz w:val="21"/>
                <w:szCs w:val="21"/>
              </w:rPr>
            </w:pPr>
            <w:r w:rsidRPr="00AC21A3">
              <w:rPr>
                <w:rFonts w:eastAsiaTheme="majorEastAsia" w:hint="eastAsia"/>
                <w:bCs/>
                <w:sz w:val="21"/>
                <w:szCs w:val="21"/>
              </w:rPr>
              <w:t>1</w:t>
            </w:r>
            <w:r w:rsidRPr="00AC21A3">
              <w:rPr>
                <w:rFonts w:eastAsiaTheme="majorEastAsia"/>
                <w:bCs/>
                <w:sz w:val="21"/>
                <w:szCs w:val="21"/>
              </w:rPr>
              <w:t>2</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LO1 How global marketing management differs from international marketing management</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LO2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need for planning to achieve company goals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LO3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important factors for each alternative market entry strategy</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LO4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increasing importance of international</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strategic alliances</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0D19DF" w:rsidRDefault="00B01445" w:rsidP="00B01445">
            <w:pPr>
              <w:widowControl/>
              <w:jc w:val="center"/>
              <w:rPr>
                <w:rFonts w:eastAsia="宋体"/>
                <w:kern w:val="0"/>
                <w:sz w:val="18"/>
                <w:szCs w:val="18"/>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0D19DF" w:rsidRDefault="00B01445" w:rsidP="00B01445">
            <w:pPr>
              <w:widowControl/>
              <w:jc w:val="center"/>
              <w:rPr>
                <w:rFonts w:eastAsia="宋体"/>
                <w:kern w:val="0"/>
                <w:sz w:val="18"/>
                <w:szCs w:val="18"/>
                <w:lang w:eastAsia="zh-CN"/>
              </w:rPr>
            </w:pP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snapToGrid w:val="0"/>
              <w:spacing w:line="288" w:lineRule="auto"/>
              <w:jc w:val="center"/>
              <w:rPr>
                <w:rFonts w:eastAsiaTheme="majorEastAsia"/>
                <w:bCs/>
                <w:sz w:val="21"/>
                <w:szCs w:val="21"/>
              </w:rPr>
            </w:pPr>
            <w:r w:rsidRPr="00AC21A3">
              <w:rPr>
                <w:rFonts w:eastAsiaTheme="majorEastAsia" w:hint="eastAsia"/>
                <w:bCs/>
                <w:sz w:val="21"/>
                <w:szCs w:val="21"/>
              </w:rPr>
              <w:t>1</w:t>
            </w:r>
            <w:r w:rsidRPr="00AC21A3">
              <w:rPr>
                <w:rFonts w:eastAsiaTheme="majorEastAsia"/>
                <w:bCs/>
                <w:sz w:val="21"/>
                <w:szCs w:val="21"/>
              </w:rPr>
              <w:t>3</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LO1The importance of offering a product suitable for the </w:t>
            </w:r>
            <w:r w:rsidRPr="00AC21A3">
              <w:rPr>
                <w:rFonts w:eastAsiaTheme="majorEastAsia"/>
                <w:kern w:val="0"/>
                <w:sz w:val="21"/>
                <w:szCs w:val="21"/>
              </w:rPr>
              <w:lastRenderedPageBreak/>
              <w:t>intended market</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LO2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importance of quality and how quality </w:t>
            </w:r>
            <w:proofErr w:type="spellStart"/>
            <w:r w:rsidRPr="00AC21A3">
              <w:rPr>
                <w:rFonts w:eastAsiaTheme="majorEastAsia"/>
                <w:kern w:val="0"/>
                <w:sz w:val="21"/>
                <w:szCs w:val="21"/>
              </w:rPr>
              <w:t>isdefined</w:t>
            </w:r>
            <w:proofErr w:type="spellEnd"/>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LO3 Physical, mandatory, and cultural requirements for product adaptation</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LO4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need to view all attributes of a product to overcome resistance to acceptance</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LO5 Country-of-origin effects on product image</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524E7C" w:rsidRDefault="00524E7C" w:rsidP="00524E7C">
            <w:pPr>
              <w:widowControl/>
              <w:jc w:val="center"/>
              <w:rPr>
                <w:rFonts w:eastAsia="宋体"/>
                <w:kern w:val="0"/>
                <w:sz w:val="18"/>
                <w:szCs w:val="18"/>
                <w:lang w:eastAsia="zh-CN"/>
              </w:rPr>
            </w:pPr>
            <w:r>
              <w:rPr>
                <w:rFonts w:eastAsia="宋体" w:hint="eastAsia"/>
                <w:kern w:val="0"/>
                <w:sz w:val="18"/>
                <w:szCs w:val="18"/>
                <w:lang w:eastAsia="zh-CN"/>
              </w:rPr>
              <w:lastRenderedPageBreak/>
              <w:t xml:space="preserve">Teaching, </w:t>
            </w:r>
            <w:r>
              <w:rPr>
                <w:rFonts w:eastAsia="宋体" w:hint="eastAsia"/>
                <w:kern w:val="0"/>
                <w:sz w:val="18"/>
                <w:szCs w:val="18"/>
                <w:lang w:eastAsia="zh-CN"/>
              </w:rPr>
              <w:lastRenderedPageBreak/>
              <w:t>discussion</w:t>
            </w:r>
            <w:r>
              <w:rPr>
                <w:rFonts w:eastAsia="宋体"/>
                <w:kern w:val="0"/>
                <w:sz w:val="18"/>
                <w:szCs w:val="18"/>
                <w:lang w:eastAsia="zh-CN"/>
              </w:rPr>
              <w:t>,</w:t>
            </w:r>
          </w:p>
          <w:p w:rsidR="00B01445" w:rsidRPr="000D19DF" w:rsidRDefault="00524E7C" w:rsidP="00524E7C">
            <w:pPr>
              <w:widowControl/>
              <w:jc w:val="center"/>
              <w:rPr>
                <w:rFonts w:eastAsia="宋体"/>
                <w:kern w:val="0"/>
                <w:sz w:val="18"/>
                <w:szCs w:val="18"/>
                <w:lang w:eastAsia="zh-CN"/>
              </w:rPr>
            </w:pPr>
            <w:r>
              <w:rPr>
                <w:rFonts w:eastAsia="宋体"/>
                <w:kern w:val="0"/>
                <w:sz w:val="18"/>
                <w:szCs w:val="18"/>
                <w:lang w:eastAsia="zh-CN"/>
              </w:rPr>
              <w:t>Case study</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0D19DF" w:rsidRDefault="00B01445" w:rsidP="00B01445">
            <w:pPr>
              <w:widowControl/>
              <w:jc w:val="center"/>
              <w:rPr>
                <w:rFonts w:eastAsia="宋体"/>
                <w:kern w:val="0"/>
                <w:sz w:val="18"/>
                <w:szCs w:val="18"/>
                <w:lang w:eastAsia="zh-CN"/>
              </w:rPr>
            </w:pP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snapToGrid w:val="0"/>
              <w:spacing w:line="288" w:lineRule="auto"/>
              <w:jc w:val="center"/>
              <w:rPr>
                <w:rFonts w:eastAsiaTheme="majorEastAsia"/>
                <w:bCs/>
                <w:sz w:val="21"/>
                <w:szCs w:val="21"/>
              </w:rPr>
            </w:pPr>
            <w:r w:rsidRPr="00AC21A3">
              <w:rPr>
                <w:rFonts w:eastAsiaTheme="majorEastAsia" w:hint="eastAsia"/>
                <w:bCs/>
                <w:sz w:val="21"/>
                <w:szCs w:val="21"/>
              </w:rPr>
              <w:t>1</w:t>
            </w:r>
            <w:r w:rsidRPr="00AC21A3">
              <w:rPr>
                <w:rFonts w:eastAsiaTheme="majorEastAsia"/>
                <w:bCs/>
                <w:sz w:val="21"/>
                <w:szCs w:val="21"/>
              </w:rPr>
              <w:t>4</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LO1The importance of derived demand in industrial markets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LO2 How demand is affected by technology levels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LO3 Characteristics of an industrial product</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LO4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importance of ISO 9000 certification</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LO5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growth of business services and nuances of their marketing</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LO6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importance of trade shows in promoting</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industrial goods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LO7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importance of relationship marketing for</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industrial products and services</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01445" w:rsidRPr="000D19DF" w:rsidRDefault="00524E7C" w:rsidP="00524E7C">
            <w:pPr>
              <w:widowControl/>
              <w:jc w:val="center"/>
              <w:rPr>
                <w:rFonts w:eastAsia="宋体" w:hint="eastAsia"/>
                <w:kern w:val="0"/>
                <w:sz w:val="18"/>
                <w:szCs w:val="18"/>
                <w:lang w:eastAsia="zh-CN"/>
              </w:rPr>
            </w:pPr>
            <w:r>
              <w:rPr>
                <w:rFonts w:eastAsia="宋体" w:hint="eastAsia"/>
                <w:kern w:val="0"/>
                <w:sz w:val="18"/>
                <w:szCs w:val="18"/>
                <w:lang w:eastAsia="zh-CN"/>
              </w:rPr>
              <w:t>Teaching, discussion</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0D19DF" w:rsidRDefault="00524E7C" w:rsidP="00B01445">
            <w:pPr>
              <w:widowControl/>
              <w:tabs>
                <w:tab w:val="left" w:pos="830"/>
                <w:tab w:val="center" w:pos="1440"/>
              </w:tabs>
              <w:rPr>
                <w:rFonts w:eastAsia="宋体"/>
                <w:kern w:val="0"/>
                <w:sz w:val="18"/>
                <w:szCs w:val="18"/>
                <w:lang w:eastAsia="zh-CN"/>
              </w:rPr>
            </w:pPr>
            <w:r w:rsidRPr="00524E7C">
              <w:rPr>
                <w:rFonts w:eastAsia="宋体"/>
                <w:kern w:val="0"/>
                <w:sz w:val="18"/>
                <w:szCs w:val="18"/>
                <w:lang w:eastAsia="zh-CN"/>
              </w:rPr>
              <w:t>Literature review</w:t>
            </w: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snapToGrid w:val="0"/>
              <w:spacing w:line="288" w:lineRule="auto"/>
              <w:jc w:val="center"/>
              <w:rPr>
                <w:rFonts w:eastAsiaTheme="majorEastAsia"/>
                <w:bCs/>
                <w:sz w:val="21"/>
                <w:szCs w:val="21"/>
              </w:rPr>
            </w:pPr>
            <w:r w:rsidRPr="00AC21A3">
              <w:rPr>
                <w:rFonts w:eastAsiaTheme="majorEastAsia" w:hint="eastAsia"/>
                <w:bCs/>
                <w:sz w:val="21"/>
                <w:szCs w:val="21"/>
              </w:rPr>
              <w:t>1</w:t>
            </w:r>
            <w:r w:rsidRPr="00AC21A3">
              <w:rPr>
                <w:rFonts w:eastAsiaTheme="majorEastAsia"/>
                <w:bCs/>
                <w:sz w:val="21"/>
                <w:szCs w:val="21"/>
              </w:rPr>
              <w:t>5</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LO1The variety of distribution channels and how they affect cost and efficiency in marketing</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LO2 The Japanese distribution structure and what it means to Japanese customers and to competing importers of goods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LO3 How distribution patterns affect the various aspects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of international marketing</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LO4 The functions, advantages, and disadvantages of various </w:t>
            </w:r>
            <w:proofErr w:type="gramStart"/>
            <w:r w:rsidRPr="00AC21A3">
              <w:rPr>
                <w:rFonts w:eastAsiaTheme="majorEastAsia"/>
                <w:kern w:val="0"/>
                <w:sz w:val="21"/>
                <w:szCs w:val="21"/>
              </w:rPr>
              <w:t>kinds  of</w:t>
            </w:r>
            <w:proofErr w:type="gramEnd"/>
            <w:r w:rsidRPr="00AC21A3">
              <w:rPr>
                <w:rFonts w:eastAsiaTheme="majorEastAsia"/>
                <w:kern w:val="0"/>
                <w:sz w:val="21"/>
                <w:szCs w:val="21"/>
              </w:rPr>
              <w:t xml:space="preserve"> middlemen</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LO5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importance of selecting and maintaining middlemen</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LO6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growing importance of e-commerce as a distribution alternative</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LO7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interdependence of physical distribution activities</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24E7C" w:rsidRDefault="00524E7C" w:rsidP="00524E7C">
            <w:pPr>
              <w:widowControl/>
              <w:jc w:val="center"/>
              <w:rPr>
                <w:rFonts w:eastAsia="宋体"/>
                <w:kern w:val="0"/>
                <w:sz w:val="18"/>
                <w:szCs w:val="18"/>
                <w:lang w:eastAsia="zh-CN"/>
              </w:rPr>
            </w:pPr>
            <w:r>
              <w:rPr>
                <w:rFonts w:eastAsia="宋体" w:hint="eastAsia"/>
                <w:kern w:val="0"/>
                <w:sz w:val="18"/>
                <w:szCs w:val="18"/>
                <w:lang w:eastAsia="zh-CN"/>
              </w:rPr>
              <w:t>Teaching, discussion</w:t>
            </w:r>
            <w:r>
              <w:rPr>
                <w:rFonts w:eastAsia="宋体"/>
                <w:kern w:val="0"/>
                <w:sz w:val="18"/>
                <w:szCs w:val="18"/>
                <w:lang w:eastAsia="zh-CN"/>
              </w:rPr>
              <w:t>,</w:t>
            </w:r>
          </w:p>
          <w:p w:rsidR="00B01445" w:rsidRPr="000D19DF" w:rsidRDefault="00524E7C" w:rsidP="00524E7C">
            <w:pPr>
              <w:widowControl/>
              <w:jc w:val="center"/>
              <w:rPr>
                <w:rFonts w:eastAsia="宋体"/>
                <w:kern w:val="0"/>
                <w:sz w:val="18"/>
                <w:szCs w:val="18"/>
                <w:lang w:eastAsia="zh-CN"/>
              </w:rPr>
            </w:pPr>
            <w:r>
              <w:rPr>
                <w:rFonts w:eastAsia="宋体"/>
                <w:kern w:val="0"/>
                <w:sz w:val="18"/>
                <w:szCs w:val="18"/>
                <w:lang w:eastAsia="zh-CN"/>
              </w:rPr>
              <w:t>Case study</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0D19DF" w:rsidRDefault="00B01445" w:rsidP="00B01445">
            <w:pPr>
              <w:widowControl/>
              <w:jc w:val="center"/>
              <w:rPr>
                <w:rFonts w:eastAsia="宋体"/>
                <w:kern w:val="0"/>
                <w:sz w:val="18"/>
                <w:szCs w:val="18"/>
                <w:lang w:eastAsia="zh-CN"/>
              </w:rPr>
            </w:pPr>
          </w:p>
        </w:tc>
      </w:tr>
      <w:tr w:rsidR="00B01445" w:rsidRPr="000D19DF" w:rsidTr="005B292A">
        <w:trPr>
          <w:trHeight w:val="528"/>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snapToGrid w:val="0"/>
              <w:spacing w:line="288" w:lineRule="auto"/>
              <w:jc w:val="center"/>
              <w:rPr>
                <w:rFonts w:eastAsiaTheme="majorEastAsia"/>
                <w:bCs/>
                <w:sz w:val="21"/>
                <w:szCs w:val="21"/>
              </w:rPr>
            </w:pPr>
            <w:r w:rsidRPr="00AC21A3">
              <w:rPr>
                <w:rFonts w:eastAsiaTheme="majorEastAsia" w:hint="eastAsia"/>
                <w:bCs/>
                <w:sz w:val="21"/>
                <w:szCs w:val="21"/>
              </w:rPr>
              <w:t>1</w:t>
            </w:r>
            <w:r w:rsidRPr="00AC21A3">
              <w:rPr>
                <w:rFonts w:eastAsiaTheme="majorEastAsia"/>
                <w:bCs/>
                <w:sz w:val="21"/>
                <w:szCs w:val="21"/>
              </w:rPr>
              <w:t>6</w:t>
            </w:r>
          </w:p>
        </w:tc>
        <w:tc>
          <w:tcPr>
            <w:tcW w:w="51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LO1Local market characteristics that affect the advertising and promotion of products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LO2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strengths and weaknesses of sales promotions and public relations in global marketing</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LO3 When global advertising is most effective; when </w:t>
            </w:r>
            <w:r w:rsidRPr="00AC21A3">
              <w:rPr>
                <w:rFonts w:eastAsiaTheme="majorEastAsia"/>
                <w:kern w:val="0"/>
                <w:sz w:val="21"/>
                <w:szCs w:val="21"/>
              </w:rPr>
              <w:lastRenderedPageBreak/>
              <w:t>modified advertising is necessary</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LO4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communication process and advertising misfires</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LO5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effects of a single European market on advertising</w:t>
            </w:r>
          </w:p>
          <w:p w:rsidR="00B01445" w:rsidRPr="00AC21A3" w:rsidRDefault="00B01445" w:rsidP="00B01445">
            <w:pPr>
              <w:widowControl/>
              <w:rPr>
                <w:rFonts w:eastAsiaTheme="majorEastAsia"/>
                <w:kern w:val="0"/>
                <w:sz w:val="21"/>
                <w:szCs w:val="21"/>
              </w:rPr>
            </w:pPr>
            <w:r w:rsidRPr="00AC21A3">
              <w:rPr>
                <w:rFonts w:eastAsiaTheme="majorEastAsia"/>
                <w:kern w:val="0"/>
                <w:sz w:val="21"/>
                <w:szCs w:val="21"/>
              </w:rPr>
              <w:t xml:space="preserve">LO6 </w:t>
            </w:r>
            <w:proofErr w:type="gramStart"/>
            <w:r w:rsidRPr="00AC21A3">
              <w:rPr>
                <w:rFonts w:eastAsiaTheme="majorEastAsia"/>
                <w:kern w:val="0"/>
                <w:sz w:val="21"/>
                <w:szCs w:val="21"/>
              </w:rPr>
              <w:t>The</w:t>
            </w:r>
            <w:proofErr w:type="gramEnd"/>
            <w:r w:rsidRPr="00AC21A3">
              <w:rPr>
                <w:rFonts w:eastAsiaTheme="majorEastAsia"/>
                <w:kern w:val="0"/>
                <w:sz w:val="21"/>
                <w:szCs w:val="21"/>
              </w:rPr>
              <w:t xml:space="preserve"> effect of limited media, excessive media, and government regulations on advertising and promotion budgets</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24E7C" w:rsidRDefault="00524E7C" w:rsidP="00524E7C">
            <w:pPr>
              <w:widowControl/>
              <w:jc w:val="center"/>
              <w:rPr>
                <w:rFonts w:eastAsia="宋体"/>
                <w:kern w:val="0"/>
                <w:sz w:val="18"/>
                <w:szCs w:val="18"/>
                <w:lang w:eastAsia="zh-CN"/>
              </w:rPr>
            </w:pPr>
            <w:r>
              <w:rPr>
                <w:rFonts w:eastAsia="宋体" w:hint="eastAsia"/>
                <w:kern w:val="0"/>
                <w:sz w:val="18"/>
                <w:szCs w:val="18"/>
                <w:lang w:eastAsia="zh-CN"/>
              </w:rPr>
              <w:lastRenderedPageBreak/>
              <w:t>Teaching, discussion</w:t>
            </w:r>
            <w:r>
              <w:rPr>
                <w:rFonts w:eastAsia="宋体"/>
                <w:kern w:val="0"/>
                <w:sz w:val="18"/>
                <w:szCs w:val="18"/>
                <w:lang w:eastAsia="zh-CN"/>
              </w:rPr>
              <w:t>,</w:t>
            </w:r>
          </w:p>
          <w:p w:rsidR="00B01445" w:rsidRPr="000D19DF" w:rsidRDefault="00524E7C" w:rsidP="00524E7C">
            <w:pPr>
              <w:widowControl/>
              <w:jc w:val="center"/>
              <w:rPr>
                <w:rFonts w:eastAsia="黑体"/>
                <w:kern w:val="0"/>
                <w:sz w:val="21"/>
                <w:szCs w:val="21"/>
                <w:lang w:eastAsia="zh-CN"/>
              </w:rPr>
            </w:pPr>
            <w:r>
              <w:rPr>
                <w:rFonts w:eastAsia="宋体"/>
                <w:kern w:val="0"/>
                <w:sz w:val="18"/>
                <w:szCs w:val="18"/>
                <w:lang w:eastAsia="zh-CN"/>
              </w:rPr>
              <w:t>Case study</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01445" w:rsidRPr="000D19DF" w:rsidRDefault="00524E7C" w:rsidP="00B01445">
            <w:pPr>
              <w:widowControl/>
              <w:jc w:val="center"/>
              <w:rPr>
                <w:rFonts w:eastAsia="宋体"/>
                <w:kern w:val="0"/>
                <w:sz w:val="18"/>
                <w:szCs w:val="18"/>
                <w:lang w:eastAsia="zh-CN"/>
              </w:rPr>
            </w:pPr>
            <w:r w:rsidRPr="00524E7C">
              <w:rPr>
                <w:rFonts w:eastAsia="宋体"/>
                <w:kern w:val="0"/>
                <w:sz w:val="18"/>
                <w:szCs w:val="18"/>
                <w:lang w:eastAsia="zh-CN"/>
              </w:rPr>
              <w:t>Group Presentation</w:t>
            </w:r>
          </w:p>
        </w:tc>
      </w:tr>
    </w:tbl>
    <w:p w:rsidR="0020135B" w:rsidRPr="000D19DF" w:rsidRDefault="0020135B">
      <w:pPr>
        <w:snapToGrid w:val="0"/>
        <w:jc w:val="both"/>
        <w:rPr>
          <w:rFonts w:eastAsia="仿宋"/>
          <w:b/>
          <w:color w:val="000000"/>
          <w:sz w:val="28"/>
          <w:szCs w:val="28"/>
          <w:lang w:eastAsia="zh-CN"/>
        </w:rPr>
      </w:pPr>
    </w:p>
    <w:p w:rsidR="0020135B" w:rsidRPr="000D19DF" w:rsidRDefault="000D19DF" w:rsidP="0072774C">
      <w:pPr>
        <w:pStyle w:val="a8"/>
        <w:numPr>
          <w:ilvl w:val="0"/>
          <w:numId w:val="1"/>
        </w:numPr>
        <w:snapToGrid w:val="0"/>
        <w:spacing w:beforeLines="50" w:before="180" w:afterLines="50" w:after="180"/>
        <w:ind w:left="357" w:firstLineChars="0" w:hanging="357"/>
        <w:jc w:val="both"/>
        <w:outlineLvl w:val="0"/>
        <w:rPr>
          <w:rFonts w:eastAsia="仿宋"/>
          <w:b/>
          <w:color w:val="000000"/>
          <w:sz w:val="28"/>
          <w:szCs w:val="28"/>
          <w:lang w:eastAsia="zh-CN"/>
        </w:rPr>
      </w:pPr>
      <w:r>
        <w:rPr>
          <w:rFonts w:eastAsia="仿宋" w:hint="eastAsia"/>
          <w:b/>
          <w:color w:val="000000"/>
          <w:sz w:val="28"/>
          <w:szCs w:val="28"/>
          <w:lang w:eastAsia="zh-CN"/>
        </w:rPr>
        <w:t>E</w:t>
      </w:r>
      <w:r>
        <w:rPr>
          <w:rFonts w:eastAsia="仿宋"/>
          <w:b/>
          <w:color w:val="000000"/>
          <w:sz w:val="28"/>
          <w:szCs w:val="28"/>
          <w:lang w:eastAsia="zh-CN"/>
        </w:rPr>
        <w:t>valuation methods and percentage</w:t>
      </w:r>
    </w:p>
    <w:tbl>
      <w:tblPr>
        <w:tblpPr w:leftFromText="180" w:rightFromText="180" w:vertAnchor="text" w:horzAnchor="margin" w:tblpY="2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819"/>
        <w:gridCol w:w="1560"/>
      </w:tblGrid>
      <w:tr w:rsidR="0020135B" w:rsidRPr="000D19DF" w:rsidTr="00E210C4">
        <w:tc>
          <w:tcPr>
            <w:tcW w:w="2660" w:type="dxa"/>
            <w:shd w:val="clear" w:color="auto" w:fill="auto"/>
          </w:tcPr>
          <w:p w:rsidR="0020135B" w:rsidRPr="000D19DF" w:rsidRDefault="00E210C4">
            <w:pPr>
              <w:snapToGrid w:val="0"/>
              <w:spacing w:beforeLines="50" w:before="180" w:afterLines="50" w:after="180"/>
              <w:rPr>
                <w:bCs/>
                <w:color w:val="000000"/>
                <w:szCs w:val="20"/>
              </w:rPr>
            </w:pPr>
            <w:r>
              <w:rPr>
                <w:rFonts w:eastAsiaTheme="minorEastAsia" w:hint="eastAsia"/>
                <w:bCs/>
                <w:color w:val="000000"/>
                <w:szCs w:val="20"/>
                <w:lang w:eastAsia="zh-CN"/>
              </w:rPr>
              <w:t>C</w:t>
            </w:r>
            <w:r>
              <w:rPr>
                <w:rFonts w:eastAsiaTheme="minorEastAsia"/>
                <w:bCs/>
                <w:color w:val="000000"/>
                <w:szCs w:val="20"/>
                <w:lang w:eastAsia="zh-CN"/>
              </w:rPr>
              <w:t>omposition</w:t>
            </w:r>
            <w:r w:rsidR="00486439" w:rsidRPr="000D19DF">
              <w:rPr>
                <w:bCs/>
                <w:color w:val="000000"/>
                <w:szCs w:val="20"/>
              </w:rPr>
              <w:t>（</w:t>
            </w:r>
            <w:r w:rsidR="00486439" w:rsidRPr="000D19DF">
              <w:rPr>
                <w:bCs/>
                <w:color w:val="000000"/>
                <w:szCs w:val="20"/>
              </w:rPr>
              <w:t>1+X</w:t>
            </w:r>
            <w:r w:rsidR="00486439" w:rsidRPr="000D19DF">
              <w:rPr>
                <w:bCs/>
                <w:color w:val="000000"/>
                <w:szCs w:val="20"/>
              </w:rPr>
              <w:t>）</w:t>
            </w:r>
          </w:p>
        </w:tc>
        <w:tc>
          <w:tcPr>
            <w:tcW w:w="4819" w:type="dxa"/>
            <w:shd w:val="clear" w:color="auto" w:fill="auto"/>
          </w:tcPr>
          <w:p w:rsidR="0020135B" w:rsidRPr="00E210C4" w:rsidRDefault="00E210C4">
            <w:pPr>
              <w:snapToGrid w:val="0"/>
              <w:spacing w:beforeLines="50" w:before="180" w:afterLines="50" w:after="180"/>
              <w:jc w:val="center"/>
              <w:rPr>
                <w:rFonts w:eastAsiaTheme="minorEastAsia"/>
                <w:bCs/>
                <w:color w:val="000000"/>
                <w:szCs w:val="20"/>
                <w:lang w:eastAsia="zh-CN"/>
              </w:rPr>
            </w:pPr>
            <w:r>
              <w:rPr>
                <w:rFonts w:eastAsiaTheme="minorEastAsia" w:hint="eastAsia"/>
                <w:bCs/>
                <w:color w:val="000000"/>
                <w:szCs w:val="20"/>
                <w:lang w:eastAsia="zh-CN"/>
              </w:rPr>
              <w:t>E</w:t>
            </w:r>
            <w:r>
              <w:rPr>
                <w:rFonts w:eastAsiaTheme="minorEastAsia"/>
                <w:bCs/>
                <w:color w:val="000000"/>
                <w:szCs w:val="20"/>
                <w:lang w:eastAsia="zh-CN"/>
              </w:rPr>
              <w:t>valuation methods</w:t>
            </w:r>
          </w:p>
        </w:tc>
        <w:tc>
          <w:tcPr>
            <w:tcW w:w="1560" w:type="dxa"/>
            <w:shd w:val="clear" w:color="auto" w:fill="auto"/>
          </w:tcPr>
          <w:p w:rsidR="0020135B" w:rsidRPr="00E210C4" w:rsidRDefault="00E210C4">
            <w:pPr>
              <w:snapToGrid w:val="0"/>
              <w:spacing w:beforeLines="50" w:before="180" w:afterLines="50" w:after="180"/>
              <w:jc w:val="center"/>
              <w:rPr>
                <w:rFonts w:eastAsiaTheme="minorEastAsia"/>
                <w:bCs/>
                <w:color w:val="000000"/>
                <w:szCs w:val="20"/>
                <w:lang w:eastAsia="zh-CN"/>
              </w:rPr>
            </w:pPr>
            <w:r>
              <w:rPr>
                <w:rFonts w:eastAsiaTheme="minorEastAsia" w:hint="eastAsia"/>
                <w:bCs/>
                <w:color w:val="000000"/>
                <w:szCs w:val="20"/>
                <w:lang w:eastAsia="zh-CN"/>
              </w:rPr>
              <w:t>P</w:t>
            </w:r>
            <w:r>
              <w:rPr>
                <w:rFonts w:eastAsiaTheme="minorEastAsia"/>
                <w:bCs/>
                <w:color w:val="000000"/>
                <w:szCs w:val="20"/>
                <w:lang w:eastAsia="zh-CN"/>
              </w:rPr>
              <w:t>ercentage</w:t>
            </w:r>
          </w:p>
        </w:tc>
      </w:tr>
      <w:tr w:rsidR="008A07CD" w:rsidRPr="000D19DF" w:rsidTr="00E210C4">
        <w:tc>
          <w:tcPr>
            <w:tcW w:w="2660" w:type="dxa"/>
            <w:shd w:val="clear" w:color="auto" w:fill="auto"/>
          </w:tcPr>
          <w:p w:rsidR="008A07CD" w:rsidRPr="00AC21A3" w:rsidRDefault="008A07CD" w:rsidP="008A07CD">
            <w:pPr>
              <w:snapToGrid w:val="0"/>
              <w:spacing w:beforeLines="50" w:before="180" w:afterLines="50" w:after="180"/>
              <w:jc w:val="center"/>
              <w:rPr>
                <w:bCs/>
                <w:color w:val="000000"/>
                <w:sz w:val="21"/>
                <w:szCs w:val="21"/>
              </w:rPr>
            </w:pPr>
            <w:r w:rsidRPr="00AC21A3">
              <w:rPr>
                <w:bCs/>
                <w:color w:val="000000"/>
                <w:szCs w:val="21"/>
              </w:rPr>
              <w:t>1</w:t>
            </w:r>
          </w:p>
        </w:tc>
        <w:tc>
          <w:tcPr>
            <w:tcW w:w="4819" w:type="dxa"/>
            <w:shd w:val="clear" w:color="auto" w:fill="auto"/>
          </w:tcPr>
          <w:p w:rsidR="008A07CD" w:rsidRPr="00AC21A3" w:rsidRDefault="005B292A" w:rsidP="008A07CD">
            <w:pPr>
              <w:snapToGrid w:val="0"/>
              <w:spacing w:beforeLines="50" w:before="180" w:afterLines="50" w:after="180"/>
              <w:jc w:val="center"/>
              <w:rPr>
                <w:bCs/>
                <w:color w:val="000000"/>
                <w:sz w:val="21"/>
                <w:szCs w:val="21"/>
              </w:rPr>
            </w:pPr>
            <w:r w:rsidRPr="00AC21A3">
              <w:rPr>
                <w:bCs/>
                <w:color w:val="000000"/>
                <w:szCs w:val="21"/>
              </w:rPr>
              <w:t>Final exam</w:t>
            </w:r>
            <w:r>
              <w:rPr>
                <w:bCs/>
                <w:color w:val="000000"/>
                <w:szCs w:val="21"/>
              </w:rPr>
              <w:t xml:space="preserve"> (in 16</w:t>
            </w:r>
            <w:r w:rsidRPr="00E1532F">
              <w:rPr>
                <w:bCs/>
                <w:color w:val="000000"/>
                <w:szCs w:val="21"/>
                <w:vertAlign w:val="superscript"/>
              </w:rPr>
              <w:t>th</w:t>
            </w:r>
            <w:r>
              <w:rPr>
                <w:bCs/>
                <w:color w:val="000000"/>
                <w:szCs w:val="21"/>
              </w:rPr>
              <w:t xml:space="preserve"> week)</w:t>
            </w:r>
          </w:p>
        </w:tc>
        <w:tc>
          <w:tcPr>
            <w:tcW w:w="1560" w:type="dxa"/>
            <w:shd w:val="clear" w:color="auto" w:fill="auto"/>
          </w:tcPr>
          <w:p w:rsidR="008A07CD" w:rsidRPr="00AC21A3" w:rsidRDefault="008A07CD" w:rsidP="008A07CD">
            <w:pPr>
              <w:snapToGrid w:val="0"/>
              <w:spacing w:beforeLines="50" w:before="180" w:afterLines="50" w:after="180"/>
              <w:jc w:val="center"/>
              <w:rPr>
                <w:bCs/>
                <w:color w:val="000000"/>
                <w:sz w:val="21"/>
                <w:szCs w:val="21"/>
              </w:rPr>
            </w:pPr>
            <w:r w:rsidRPr="00AC21A3">
              <w:rPr>
                <w:rFonts w:hint="eastAsia"/>
                <w:bCs/>
                <w:color w:val="000000"/>
                <w:sz w:val="21"/>
                <w:szCs w:val="21"/>
              </w:rPr>
              <w:t>4</w:t>
            </w:r>
            <w:r w:rsidRPr="00AC21A3">
              <w:rPr>
                <w:bCs/>
                <w:color w:val="000000"/>
                <w:sz w:val="21"/>
                <w:szCs w:val="21"/>
              </w:rPr>
              <w:t>0%</w:t>
            </w:r>
          </w:p>
        </w:tc>
      </w:tr>
      <w:tr w:rsidR="008A07CD" w:rsidRPr="000D19DF" w:rsidTr="00E210C4">
        <w:tc>
          <w:tcPr>
            <w:tcW w:w="2660" w:type="dxa"/>
            <w:shd w:val="clear" w:color="auto" w:fill="auto"/>
          </w:tcPr>
          <w:p w:rsidR="008A07CD" w:rsidRPr="00AC21A3" w:rsidRDefault="008A07CD" w:rsidP="008A07CD">
            <w:pPr>
              <w:snapToGrid w:val="0"/>
              <w:spacing w:beforeLines="50" w:before="180" w:afterLines="50" w:after="180"/>
              <w:jc w:val="center"/>
              <w:rPr>
                <w:bCs/>
                <w:color w:val="000000"/>
                <w:sz w:val="21"/>
                <w:szCs w:val="21"/>
              </w:rPr>
            </w:pPr>
            <w:r w:rsidRPr="00AC21A3">
              <w:rPr>
                <w:bCs/>
                <w:color w:val="000000"/>
                <w:sz w:val="21"/>
                <w:szCs w:val="21"/>
              </w:rPr>
              <w:t>X</w:t>
            </w:r>
            <w:r w:rsidRPr="00AC21A3">
              <w:rPr>
                <w:bCs/>
                <w:color w:val="000000"/>
                <w:szCs w:val="21"/>
              </w:rPr>
              <w:t>1</w:t>
            </w:r>
          </w:p>
        </w:tc>
        <w:tc>
          <w:tcPr>
            <w:tcW w:w="4819" w:type="dxa"/>
            <w:shd w:val="clear" w:color="auto" w:fill="auto"/>
          </w:tcPr>
          <w:p w:rsidR="008A07CD" w:rsidRPr="00AC21A3" w:rsidRDefault="008A07CD" w:rsidP="008A07CD">
            <w:pPr>
              <w:snapToGrid w:val="0"/>
              <w:spacing w:beforeLines="50" w:before="180" w:afterLines="50" w:after="180"/>
              <w:jc w:val="center"/>
              <w:rPr>
                <w:bCs/>
                <w:color w:val="000000"/>
                <w:sz w:val="21"/>
                <w:szCs w:val="21"/>
              </w:rPr>
            </w:pPr>
            <w:r w:rsidRPr="00AC21A3">
              <w:rPr>
                <w:bCs/>
                <w:color w:val="000000"/>
                <w:sz w:val="21"/>
                <w:szCs w:val="21"/>
              </w:rPr>
              <w:t>Market research</w:t>
            </w:r>
          </w:p>
        </w:tc>
        <w:tc>
          <w:tcPr>
            <w:tcW w:w="1560" w:type="dxa"/>
            <w:shd w:val="clear" w:color="auto" w:fill="auto"/>
          </w:tcPr>
          <w:p w:rsidR="008A07CD" w:rsidRPr="00AC21A3" w:rsidRDefault="008A07CD" w:rsidP="008A07CD">
            <w:pPr>
              <w:snapToGrid w:val="0"/>
              <w:spacing w:beforeLines="50" w:before="180" w:afterLines="50" w:after="180"/>
              <w:jc w:val="center"/>
              <w:rPr>
                <w:bCs/>
                <w:color w:val="000000"/>
                <w:sz w:val="21"/>
                <w:szCs w:val="21"/>
              </w:rPr>
            </w:pPr>
            <w:r w:rsidRPr="00AC21A3">
              <w:rPr>
                <w:rFonts w:hint="eastAsia"/>
                <w:bCs/>
                <w:color w:val="000000"/>
                <w:sz w:val="21"/>
                <w:szCs w:val="21"/>
              </w:rPr>
              <w:t>2</w:t>
            </w:r>
            <w:r w:rsidRPr="00AC21A3">
              <w:rPr>
                <w:bCs/>
                <w:color w:val="000000"/>
                <w:sz w:val="21"/>
                <w:szCs w:val="21"/>
              </w:rPr>
              <w:t>0%</w:t>
            </w:r>
          </w:p>
        </w:tc>
      </w:tr>
      <w:tr w:rsidR="008A07CD" w:rsidRPr="000D19DF" w:rsidTr="00E210C4">
        <w:tc>
          <w:tcPr>
            <w:tcW w:w="2660" w:type="dxa"/>
            <w:shd w:val="clear" w:color="auto" w:fill="auto"/>
          </w:tcPr>
          <w:p w:rsidR="008A07CD" w:rsidRPr="00AC21A3" w:rsidRDefault="008A07CD" w:rsidP="008A07CD">
            <w:pPr>
              <w:snapToGrid w:val="0"/>
              <w:spacing w:beforeLines="50" w:before="180" w:afterLines="50" w:after="180"/>
              <w:jc w:val="center"/>
              <w:rPr>
                <w:bCs/>
                <w:color w:val="000000"/>
                <w:sz w:val="21"/>
                <w:szCs w:val="21"/>
              </w:rPr>
            </w:pPr>
            <w:r w:rsidRPr="00AC21A3">
              <w:rPr>
                <w:bCs/>
                <w:color w:val="000000"/>
                <w:sz w:val="21"/>
                <w:szCs w:val="21"/>
              </w:rPr>
              <w:t>X</w:t>
            </w:r>
            <w:r w:rsidRPr="00AC21A3">
              <w:rPr>
                <w:bCs/>
                <w:color w:val="000000"/>
                <w:szCs w:val="21"/>
              </w:rPr>
              <w:t>2</w:t>
            </w:r>
          </w:p>
        </w:tc>
        <w:tc>
          <w:tcPr>
            <w:tcW w:w="4819" w:type="dxa"/>
            <w:shd w:val="clear" w:color="auto" w:fill="auto"/>
          </w:tcPr>
          <w:p w:rsidR="008A07CD" w:rsidRPr="00AC21A3" w:rsidRDefault="008A07CD" w:rsidP="008A07CD">
            <w:pPr>
              <w:snapToGrid w:val="0"/>
              <w:spacing w:beforeLines="50" w:before="180" w:afterLines="50" w:after="180"/>
              <w:jc w:val="center"/>
              <w:rPr>
                <w:bCs/>
                <w:color w:val="000000"/>
                <w:sz w:val="21"/>
                <w:szCs w:val="21"/>
              </w:rPr>
            </w:pPr>
            <w:r w:rsidRPr="00AC21A3">
              <w:rPr>
                <w:bCs/>
                <w:color w:val="000000"/>
                <w:sz w:val="21"/>
                <w:szCs w:val="21"/>
              </w:rPr>
              <w:t>Literature review</w:t>
            </w:r>
          </w:p>
        </w:tc>
        <w:tc>
          <w:tcPr>
            <w:tcW w:w="1560" w:type="dxa"/>
            <w:shd w:val="clear" w:color="auto" w:fill="auto"/>
          </w:tcPr>
          <w:p w:rsidR="008A07CD" w:rsidRPr="00AC21A3" w:rsidRDefault="008A07CD" w:rsidP="008A07CD">
            <w:pPr>
              <w:snapToGrid w:val="0"/>
              <w:spacing w:beforeLines="50" w:before="180" w:afterLines="50" w:after="180"/>
              <w:jc w:val="center"/>
              <w:rPr>
                <w:bCs/>
                <w:color w:val="000000"/>
                <w:sz w:val="21"/>
                <w:szCs w:val="21"/>
              </w:rPr>
            </w:pPr>
            <w:r w:rsidRPr="00AC21A3">
              <w:rPr>
                <w:rFonts w:hint="eastAsia"/>
                <w:bCs/>
                <w:color w:val="000000"/>
                <w:sz w:val="21"/>
                <w:szCs w:val="21"/>
              </w:rPr>
              <w:t>2</w:t>
            </w:r>
            <w:r w:rsidRPr="00AC21A3">
              <w:rPr>
                <w:bCs/>
                <w:color w:val="000000"/>
                <w:sz w:val="21"/>
                <w:szCs w:val="21"/>
              </w:rPr>
              <w:t>0%</w:t>
            </w:r>
          </w:p>
        </w:tc>
      </w:tr>
      <w:tr w:rsidR="008A07CD" w:rsidRPr="000D19DF" w:rsidTr="00E210C4">
        <w:tc>
          <w:tcPr>
            <w:tcW w:w="2660" w:type="dxa"/>
            <w:shd w:val="clear" w:color="auto" w:fill="auto"/>
          </w:tcPr>
          <w:p w:rsidR="008A07CD" w:rsidRPr="00AC21A3" w:rsidRDefault="008A07CD" w:rsidP="008A07CD">
            <w:pPr>
              <w:snapToGrid w:val="0"/>
              <w:spacing w:beforeLines="50" w:before="180" w:afterLines="50" w:after="180"/>
              <w:jc w:val="center"/>
              <w:rPr>
                <w:bCs/>
                <w:color w:val="000000"/>
                <w:sz w:val="21"/>
                <w:szCs w:val="21"/>
              </w:rPr>
            </w:pPr>
            <w:r w:rsidRPr="00AC21A3">
              <w:rPr>
                <w:bCs/>
                <w:color w:val="000000"/>
                <w:sz w:val="21"/>
                <w:szCs w:val="21"/>
              </w:rPr>
              <w:t>X</w:t>
            </w:r>
            <w:r w:rsidRPr="00AC21A3">
              <w:rPr>
                <w:bCs/>
                <w:color w:val="000000"/>
                <w:szCs w:val="21"/>
              </w:rPr>
              <w:t>3</w:t>
            </w:r>
          </w:p>
        </w:tc>
        <w:tc>
          <w:tcPr>
            <w:tcW w:w="4819" w:type="dxa"/>
            <w:shd w:val="clear" w:color="auto" w:fill="auto"/>
          </w:tcPr>
          <w:p w:rsidR="008A07CD" w:rsidRPr="00AC21A3" w:rsidRDefault="008A07CD" w:rsidP="008A07CD">
            <w:pPr>
              <w:snapToGrid w:val="0"/>
              <w:spacing w:beforeLines="50" w:before="180" w:afterLines="50" w:after="180"/>
              <w:jc w:val="center"/>
              <w:rPr>
                <w:bCs/>
                <w:color w:val="000000"/>
                <w:sz w:val="21"/>
                <w:szCs w:val="21"/>
              </w:rPr>
            </w:pPr>
            <w:r w:rsidRPr="00AC21A3">
              <w:rPr>
                <w:bCs/>
                <w:color w:val="000000"/>
                <w:sz w:val="21"/>
                <w:szCs w:val="21"/>
              </w:rPr>
              <w:t>Presentation</w:t>
            </w:r>
          </w:p>
        </w:tc>
        <w:tc>
          <w:tcPr>
            <w:tcW w:w="1560" w:type="dxa"/>
            <w:shd w:val="clear" w:color="auto" w:fill="auto"/>
          </w:tcPr>
          <w:p w:rsidR="008A07CD" w:rsidRPr="00AC21A3" w:rsidRDefault="008A07CD" w:rsidP="008A07CD">
            <w:pPr>
              <w:snapToGrid w:val="0"/>
              <w:spacing w:beforeLines="50" w:before="180" w:afterLines="50" w:after="180"/>
              <w:jc w:val="center"/>
              <w:rPr>
                <w:bCs/>
                <w:color w:val="000000"/>
                <w:sz w:val="21"/>
                <w:szCs w:val="21"/>
              </w:rPr>
            </w:pPr>
            <w:r w:rsidRPr="00AC21A3">
              <w:rPr>
                <w:rFonts w:hint="eastAsia"/>
                <w:bCs/>
                <w:color w:val="000000"/>
                <w:sz w:val="21"/>
                <w:szCs w:val="21"/>
              </w:rPr>
              <w:t>2</w:t>
            </w:r>
            <w:r w:rsidRPr="00AC21A3">
              <w:rPr>
                <w:bCs/>
                <w:color w:val="000000"/>
                <w:sz w:val="21"/>
                <w:szCs w:val="21"/>
              </w:rPr>
              <w:t>0%</w:t>
            </w:r>
          </w:p>
        </w:tc>
      </w:tr>
    </w:tbl>
    <w:p w:rsidR="0020135B" w:rsidRPr="000D19DF" w:rsidRDefault="0020135B"/>
    <w:p w:rsidR="007865CA" w:rsidRPr="000D19DF" w:rsidRDefault="007865CA" w:rsidP="0072774C">
      <w:pPr>
        <w:tabs>
          <w:tab w:val="left" w:pos="3420"/>
          <w:tab w:val="left" w:pos="7560"/>
        </w:tabs>
        <w:spacing w:beforeLines="20" w:before="72"/>
        <w:ind w:left="420" w:hanging="420"/>
        <w:jc w:val="both"/>
        <w:rPr>
          <w:rFonts w:eastAsia="仿宋"/>
          <w:color w:val="000000"/>
          <w:position w:val="-20"/>
          <w:lang w:eastAsia="zh-CN"/>
        </w:rPr>
      </w:pPr>
      <w:r>
        <w:rPr>
          <w:rFonts w:eastAsia="仿宋" w:hint="eastAsia"/>
          <w:color w:val="000000"/>
          <w:position w:val="-20"/>
          <w:lang w:eastAsia="zh-CN"/>
        </w:rPr>
        <w:t>M</w:t>
      </w:r>
      <w:r>
        <w:rPr>
          <w:rFonts w:eastAsia="仿宋"/>
          <w:color w:val="000000"/>
          <w:position w:val="-20"/>
          <w:lang w:eastAsia="zh-CN"/>
        </w:rPr>
        <w:t>emo:</w:t>
      </w:r>
    </w:p>
    <w:p w:rsidR="0020135B" w:rsidRDefault="0072774C" w:rsidP="0072774C">
      <w:pPr>
        <w:tabs>
          <w:tab w:val="left" w:pos="3420"/>
          <w:tab w:val="left" w:pos="7560"/>
        </w:tabs>
        <w:spacing w:beforeLines="20" w:before="72"/>
        <w:jc w:val="both"/>
        <w:rPr>
          <w:rFonts w:eastAsia="仿宋"/>
          <w:color w:val="000000"/>
          <w:position w:val="-20"/>
          <w:lang w:eastAsia="zh-CN"/>
        </w:rPr>
      </w:pPr>
      <w:r w:rsidRPr="0072774C">
        <w:rPr>
          <w:rFonts w:eastAsia="仿宋"/>
          <w:color w:val="000000"/>
          <w:position w:val="-20"/>
          <w:lang w:eastAsia="zh-CN"/>
        </w:rPr>
        <w:t>Teaching content should not simply fill in the first few chapters, the first few sections should be simple and clear summary of the teaching content itself;</w:t>
      </w:r>
    </w:p>
    <w:p w:rsidR="007865CA" w:rsidRPr="000D19DF" w:rsidRDefault="007865CA" w:rsidP="0072774C">
      <w:pPr>
        <w:tabs>
          <w:tab w:val="left" w:pos="3420"/>
          <w:tab w:val="left" w:pos="7560"/>
        </w:tabs>
        <w:rPr>
          <w:rFonts w:eastAsia="仿宋"/>
          <w:color w:val="000000"/>
          <w:position w:val="-20"/>
          <w:lang w:eastAsia="zh-CN"/>
        </w:rPr>
      </w:pPr>
      <w:r>
        <w:rPr>
          <w:rFonts w:eastAsia="仿宋" w:hint="eastAsia"/>
          <w:color w:val="000000"/>
          <w:position w:val="-20"/>
          <w:lang w:eastAsia="zh-CN"/>
        </w:rPr>
        <w:t>T</w:t>
      </w:r>
      <w:r>
        <w:rPr>
          <w:rFonts w:eastAsia="仿宋"/>
          <w:color w:val="000000"/>
          <w:position w:val="-20"/>
          <w:lang w:eastAsia="zh-CN"/>
        </w:rPr>
        <w:t xml:space="preserve">he methods </w:t>
      </w:r>
      <w:r w:rsidR="00F41125">
        <w:rPr>
          <w:rFonts w:eastAsia="仿宋"/>
          <w:color w:val="000000"/>
          <w:position w:val="-20"/>
          <w:lang w:eastAsia="zh-CN"/>
        </w:rPr>
        <w:t>include</w:t>
      </w:r>
      <w:r>
        <w:rPr>
          <w:rFonts w:eastAsia="仿宋"/>
          <w:color w:val="000000"/>
          <w:position w:val="-20"/>
          <w:lang w:eastAsia="zh-CN"/>
        </w:rPr>
        <w:t xml:space="preserve"> teaching, </w:t>
      </w:r>
      <w:r w:rsidR="00F41125">
        <w:rPr>
          <w:rFonts w:eastAsia="仿宋"/>
          <w:color w:val="000000"/>
          <w:position w:val="-20"/>
          <w:lang w:eastAsia="zh-CN"/>
        </w:rPr>
        <w:t>experiment</w:t>
      </w:r>
      <w:r>
        <w:rPr>
          <w:rFonts w:eastAsia="仿宋"/>
          <w:color w:val="000000"/>
          <w:position w:val="-20"/>
          <w:lang w:eastAsia="zh-CN"/>
        </w:rPr>
        <w:t xml:space="preserve">, </w:t>
      </w:r>
      <w:r w:rsidR="00F41125">
        <w:rPr>
          <w:rFonts w:eastAsia="仿宋"/>
          <w:color w:val="000000"/>
          <w:position w:val="-20"/>
          <w:lang w:eastAsia="zh-CN"/>
        </w:rPr>
        <w:t xml:space="preserve">discussion, exercising, visiting, teaching-practicing, team report and examination. </w:t>
      </w:r>
    </w:p>
    <w:p w:rsidR="0020135B" w:rsidRPr="000D19DF" w:rsidRDefault="0072774C" w:rsidP="0072774C">
      <w:pPr>
        <w:tabs>
          <w:tab w:val="left" w:pos="3420"/>
          <w:tab w:val="left" w:pos="7560"/>
        </w:tabs>
        <w:rPr>
          <w:rFonts w:eastAsia="仿宋"/>
          <w:color w:val="000000"/>
          <w:position w:val="-20"/>
          <w:lang w:eastAsia="zh-CN"/>
        </w:rPr>
      </w:pPr>
      <w:r w:rsidRPr="0072774C">
        <w:rPr>
          <w:rFonts w:eastAsia="仿宋"/>
          <w:color w:val="000000"/>
          <w:position w:val="-20"/>
          <w:lang w:eastAsia="zh-CN"/>
        </w:rPr>
        <w:t>The evaluation method is the final exam "1" and the process assessment "X", where "1" is the form prescribed in the syllabus; "X" may be defined by the instructor or the course group themselves (for the same teacher course, Group of a unified way and proportion of X). Including paper and pen test, class presentation, stage paper, investigation report, comprehensive report, study notes, small experiment, small production, applet, small design, etc., fill in the corresponding positions in the table with "1" and "X "The way and results accounted for.</w:t>
      </w:r>
    </w:p>
    <w:p w:rsidR="0020135B" w:rsidRPr="00E210C4" w:rsidRDefault="00E210C4" w:rsidP="0072774C">
      <w:pPr>
        <w:tabs>
          <w:tab w:val="left" w:pos="3420"/>
          <w:tab w:val="left" w:pos="7560"/>
        </w:tabs>
        <w:rPr>
          <w:sz w:val="28"/>
          <w:szCs w:val="28"/>
        </w:rPr>
      </w:pPr>
      <w:r w:rsidRPr="0072774C">
        <w:rPr>
          <w:rFonts w:eastAsia="仿宋"/>
          <w:color w:val="000000"/>
          <w:position w:val="-20"/>
          <w:lang w:eastAsia="zh-CN"/>
        </w:rPr>
        <w:t>Formulator</w:t>
      </w:r>
      <w:r w:rsidRPr="0072774C">
        <w:rPr>
          <w:rFonts w:eastAsia="仿宋"/>
          <w:color w:val="000000"/>
          <w:position w:val="-20"/>
          <w:lang w:eastAsia="zh-CN"/>
        </w:rPr>
        <w:t>：</w:t>
      </w:r>
      <w:r w:rsidRPr="0072774C">
        <w:rPr>
          <w:rFonts w:eastAsia="仿宋"/>
          <w:color w:val="000000"/>
          <w:position w:val="-20"/>
          <w:lang w:eastAsia="zh-CN"/>
        </w:rPr>
        <w:t xml:space="preserve"> </w:t>
      </w:r>
      <w:r w:rsidR="005B292A">
        <w:rPr>
          <w:rFonts w:eastAsia="仿宋"/>
          <w:color w:val="000000"/>
          <w:position w:val="-20"/>
          <w:lang w:eastAsia="zh-CN"/>
        </w:rPr>
        <w:t xml:space="preserve">      </w:t>
      </w:r>
      <w:r w:rsidRPr="0072774C">
        <w:rPr>
          <w:rFonts w:eastAsia="仿宋"/>
          <w:color w:val="000000"/>
          <w:position w:val="-20"/>
          <w:lang w:eastAsia="zh-CN"/>
        </w:rPr>
        <w:t xml:space="preserve">        Signature of dean</w:t>
      </w:r>
      <w:r w:rsidRPr="0072774C">
        <w:rPr>
          <w:rFonts w:eastAsia="仿宋"/>
          <w:color w:val="000000"/>
          <w:position w:val="-20"/>
          <w:lang w:eastAsia="zh-CN"/>
        </w:rPr>
        <w:t>：</w:t>
      </w:r>
      <w:r w:rsidRPr="0072774C">
        <w:rPr>
          <w:rFonts w:eastAsia="仿宋" w:hint="eastAsia"/>
          <w:color w:val="000000"/>
          <w:position w:val="-20"/>
          <w:lang w:eastAsia="zh-CN"/>
        </w:rPr>
        <w:t xml:space="preserve"> </w:t>
      </w:r>
      <w:r w:rsidRPr="0072774C">
        <w:rPr>
          <w:rFonts w:eastAsia="仿宋"/>
          <w:color w:val="000000"/>
          <w:position w:val="-20"/>
          <w:lang w:eastAsia="zh-CN"/>
        </w:rPr>
        <w:t xml:space="preserve"> </w:t>
      </w:r>
      <w:r w:rsidR="005B292A">
        <w:rPr>
          <w:rFonts w:eastAsia="仿宋"/>
          <w:color w:val="000000"/>
          <w:position w:val="-20"/>
          <w:lang w:eastAsia="zh-CN"/>
        </w:rPr>
        <w:t xml:space="preserve">    </w:t>
      </w:r>
      <w:r w:rsidRPr="0072774C">
        <w:rPr>
          <w:rFonts w:eastAsia="仿宋"/>
          <w:color w:val="000000"/>
          <w:position w:val="-20"/>
          <w:lang w:eastAsia="zh-CN"/>
        </w:rPr>
        <w:t xml:space="preserve">     Time</w:t>
      </w:r>
      <w:r w:rsidRPr="0072774C">
        <w:rPr>
          <w:rFonts w:eastAsia="仿宋"/>
          <w:color w:val="000000"/>
          <w:position w:val="-20"/>
          <w:lang w:eastAsia="zh-CN"/>
        </w:rPr>
        <w:t>：</w:t>
      </w:r>
      <w:r w:rsidRPr="0072774C">
        <w:rPr>
          <w:rFonts w:eastAsia="仿宋"/>
          <w:color w:val="000000"/>
          <w:position w:val="-20"/>
          <w:lang w:eastAsia="zh-CN"/>
        </w:rPr>
        <w:t xml:space="preserve">   </w:t>
      </w:r>
      <w:r w:rsidRPr="00A958C7">
        <w:rPr>
          <w:sz w:val="28"/>
          <w:szCs w:val="28"/>
          <w:lang w:eastAsia="zh-CN"/>
        </w:rPr>
        <w:t xml:space="preserve">                    </w:t>
      </w:r>
    </w:p>
    <w:sectPr w:rsidR="0020135B" w:rsidRPr="00E210C4">
      <w:headerReference w:type="even" r:id="rId9"/>
      <w:headerReference w:type="default" r:id="rId10"/>
      <w:footerReference w:type="even" r:id="rId11"/>
      <w:footerReference w:type="default" r:id="rId12"/>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79C" w:rsidRDefault="0071779C">
      <w:r>
        <w:separator/>
      </w:r>
    </w:p>
  </w:endnote>
  <w:endnote w:type="continuationSeparator" w:id="0">
    <w:p w:rsidR="0071779C" w:rsidRDefault="0071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華康儷中黑">
    <w:altName w:val="黑体"/>
    <w:charset w:val="88"/>
    <w:family w:val="swiss"/>
    <w:pitch w:val="default"/>
    <w:sig w:usb0="00000000" w:usb1="00000000" w:usb2="00000016" w:usb3="00000000" w:csb0="00100000" w:csb1="00000000"/>
  </w:font>
  <w:font w:name="ITC Bookman Demi">
    <w:altName w:val="Georgia"/>
    <w:charset w:val="00"/>
    <w:family w:val="modern"/>
    <w:pitch w:val="default"/>
    <w:sig w:usb0="00000000" w:usb1="00000000" w:usb2="00000000" w:usb3="00000000" w:csb0="00000093" w:csb1="00000000"/>
  </w:font>
  <w:font w:name="華康粗圓體">
    <w:altName w:val="MingLiU"/>
    <w:charset w:val="88"/>
    <w:family w:val="swiss"/>
    <w:pitch w:val="default"/>
    <w:sig w:usb0="00000000" w:usb1="00000000" w:usb2="00000016" w:usb3="00000000" w:csb0="00100000"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35B" w:rsidRDefault="00486439">
    <w:pPr>
      <w:pStyle w:val="a3"/>
      <w:framePr w:w="406" w:wrap="around" w:vAnchor="page" w:hAnchor="page" w:x="5661" w:y="16221"/>
      <w:jc w:val="center"/>
      <w:rPr>
        <w:rStyle w:val="a5"/>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Pr>
        <w:rStyle w:val="a5"/>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Pr>
        <w:rStyle w:val="a5"/>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rsidR="0020135B" w:rsidRDefault="00486439">
    <w:pPr>
      <w:pStyle w:val="a3"/>
      <w:ind w:right="360"/>
    </w:pPr>
    <w:r>
      <w:rPr>
        <w:noProof/>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35B" w:rsidRDefault="00486439">
    <w:pPr>
      <w:pStyle w:val="a3"/>
      <w:framePr w:w="1008" w:wrap="around" w:vAnchor="page" w:hAnchor="page" w:x="5491" w:y="16201"/>
      <w:rPr>
        <w:rStyle w:val="a5"/>
        <w:rFonts w:ascii="ITC Bookman Demi" w:hAnsi="ITC Bookman Demi"/>
        <w:color w:val="FFFFFF"/>
        <w:sz w:val="26"/>
        <w:szCs w:val="26"/>
      </w:rPr>
    </w:pPr>
    <w:r>
      <w:rPr>
        <w:rStyle w:val="a5"/>
        <w:rFonts w:ascii="華康儷中黑" w:eastAsia="華康儷中黑" w:hAnsi="ITC Bookman Demi" w:hint="eastAsia"/>
        <w:color w:val="FFFFFF"/>
        <w:sz w:val="26"/>
        <w:szCs w:val="26"/>
      </w:rPr>
      <w:t>第</w:t>
    </w:r>
    <w:r>
      <w:rPr>
        <w:rFonts w:ascii="ITC Bookman Demi" w:eastAsia="DotumChe" w:hAnsi="ITC Bookman Demi"/>
        <w:color w:val="FFFFFF"/>
        <w:sz w:val="26"/>
        <w:szCs w:val="26"/>
      </w:rPr>
      <w:fldChar w:fldCharType="begin"/>
    </w:r>
    <w:r>
      <w:rPr>
        <w:rStyle w:val="a5"/>
        <w:rFonts w:ascii="ITC Bookman Demi" w:eastAsia="DotumChe" w:hAnsi="ITC Bookman Demi"/>
        <w:color w:val="FFFFFF"/>
        <w:sz w:val="26"/>
        <w:szCs w:val="26"/>
      </w:rPr>
      <w:instrText xml:space="preserve">PAGE  </w:instrText>
    </w:r>
    <w:r>
      <w:rPr>
        <w:rFonts w:ascii="ITC Bookman Demi" w:eastAsia="DotumChe" w:hAnsi="ITC Bookman Demi"/>
        <w:color w:val="FFFFFF"/>
        <w:sz w:val="26"/>
        <w:szCs w:val="26"/>
      </w:rPr>
      <w:fldChar w:fldCharType="separate"/>
    </w:r>
    <w:r w:rsidR="00345364">
      <w:rPr>
        <w:rStyle w:val="a5"/>
        <w:rFonts w:ascii="ITC Bookman Demi" w:eastAsia="DotumChe" w:hAnsi="ITC Bookman Demi"/>
        <w:noProof/>
        <w:color w:val="FFFFFF"/>
        <w:sz w:val="26"/>
        <w:szCs w:val="26"/>
      </w:rPr>
      <w:t>21</w:t>
    </w:r>
    <w:r>
      <w:rPr>
        <w:rFonts w:ascii="ITC Bookman Demi" w:eastAsia="DotumChe" w:hAnsi="ITC Bookman Demi"/>
        <w:color w:val="FFFFFF"/>
        <w:sz w:val="26"/>
        <w:szCs w:val="26"/>
      </w:rPr>
      <w:fldChar w:fldCharType="end"/>
    </w:r>
    <w:r>
      <w:rPr>
        <w:rStyle w:val="a5"/>
        <w:rFonts w:ascii="華康儷中黑" w:eastAsia="華康儷中黑" w:hAnsi="ITC Bookman Demi" w:hint="eastAsia"/>
        <w:color w:val="FFFFFF"/>
        <w:sz w:val="26"/>
        <w:szCs w:val="26"/>
      </w:rPr>
      <w:t>頁</w:t>
    </w:r>
  </w:p>
  <w:p w:rsidR="0020135B" w:rsidRDefault="00486439">
    <w:pPr>
      <w:snapToGrid w:val="0"/>
      <w:spacing w:beforeLines="50" w:before="120" w:afterLines="50" w:after="120"/>
      <w:jc w:val="both"/>
      <w:rPr>
        <w:sz w:val="18"/>
        <w:szCs w:val="18"/>
      </w:rPr>
    </w:pPr>
    <w:r>
      <w:rPr>
        <w:rFonts w:ascii="宋体" w:eastAsia="宋体" w:hAnsi="宋体" w:hint="eastAsia"/>
        <w:sz w:val="18"/>
        <w:szCs w:val="18"/>
      </w:rPr>
      <w:t>注：</w:t>
    </w:r>
    <w:r>
      <w:rPr>
        <w:rFonts w:ascii="宋体" w:eastAsia="宋体" w:hAnsi="宋体" w:hint="eastAsia"/>
        <w:sz w:val="18"/>
        <w:szCs w:val="18"/>
        <w:lang w:eastAsia="zh-CN"/>
      </w:rPr>
      <w:t>课程</w:t>
    </w:r>
    <w:r>
      <w:rPr>
        <w:rFonts w:ascii="宋体" w:eastAsia="宋体" w:hAnsi="宋体" w:hint="eastAsia"/>
        <w:sz w:val="18"/>
        <w:szCs w:val="18"/>
      </w:rPr>
      <w:t>教学</w:t>
    </w:r>
    <w:r>
      <w:rPr>
        <w:rFonts w:ascii="宋体" w:eastAsia="宋体" w:hAnsi="宋体" w:hint="eastAsia"/>
        <w:sz w:val="18"/>
        <w:szCs w:val="18"/>
        <w:lang w:eastAsia="zh-CN"/>
      </w:rPr>
      <w:t>进度计划表</w:t>
    </w:r>
    <w:r>
      <w:rPr>
        <w:rFonts w:ascii="宋体" w:eastAsia="宋体" w:hAnsi="宋体" w:hint="eastAsia"/>
        <w:sz w:val="18"/>
        <w:szCs w:val="18"/>
      </w:rPr>
      <w:t>电子版公布在本学院课程网站上，并发送到教务处存档。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79C" w:rsidRDefault="0071779C">
      <w:r>
        <w:separator/>
      </w:r>
    </w:p>
  </w:footnote>
  <w:footnote w:type="continuationSeparator" w:id="0">
    <w:p w:rsidR="0071779C" w:rsidRDefault="00717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35B" w:rsidRDefault="00486439">
    <w:pPr>
      <w:pStyle w:val="a4"/>
      <w:spacing w:beforeLines="30" w:before="72"/>
      <w:ind w:firstLineChars="850" w:firstLine="1700"/>
      <w:jc w:val="both"/>
    </w:pPr>
    <w:r>
      <w:rPr>
        <w:noProof/>
        <w:lang w:eastAsia="zh-CN"/>
      </w:rPr>
      <w:drawing>
        <wp:anchor distT="0" distB="0" distL="114300" distR="114300" simplePos="0" relativeHeight="251658240"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35B" w:rsidRDefault="00486439">
    <w:pPr>
      <w:pStyle w:val="a4"/>
      <w:spacing w:beforeLines="30" w:before="72"/>
      <w:ind w:firstLineChars="400" w:firstLine="800"/>
      <w:rPr>
        <w:rFonts w:ascii="華康儷中黑" w:eastAsia="華康儷中黑"/>
        <w:sz w:val="32"/>
        <w:szCs w:val="32"/>
      </w:rPr>
    </w:pPr>
    <w:r>
      <w:rPr>
        <w:noProof/>
      </w:rPr>
      <mc:AlternateContent>
        <mc:Choice Requires="wps">
          <w:drawing>
            <wp:anchor distT="0" distB="0" distL="114300" distR="114300" simplePos="0" relativeHeight="251659264" behindDoc="0" locked="0" layoutInCell="1" allowOverlap="1">
              <wp:simplePos x="0" y="0"/>
              <wp:positionH relativeFrom="page">
                <wp:posOffset>540385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20135B" w:rsidRDefault="00486439">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2.55pt;margin-top:28.3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" stroked="f" strokeweight=".5pt">
              <v:textbox>
                <w:txbxContent>
                  <w:p w:rsidR="0020135B" w:rsidRDefault="00486439">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2332B"/>
    <w:multiLevelType w:val="hybridMultilevel"/>
    <w:tmpl w:val="397A8BB2"/>
    <w:lvl w:ilvl="0" w:tplc="228805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657"/>
    <w:rsid w:val="00001A9A"/>
    <w:rsid w:val="000138B2"/>
    <w:rsid w:val="000369D9"/>
    <w:rsid w:val="00040BAC"/>
    <w:rsid w:val="000439B6"/>
    <w:rsid w:val="000457BB"/>
    <w:rsid w:val="00045AE0"/>
    <w:rsid w:val="000509DC"/>
    <w:rsid w:val="0005291A"/>
    <w:rsid w:val="00054B07"/>
    <w:rsid w:val="00061DF6"/>
    <w:rsid w:val="00065C53"/>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C1065"/>
    <w:rsid w:val="000C3A32"/>
    <w:rsid w:val="000C65FF"/>
    <w:rsid w:val="000C7AFA"/>
    <w:rsid w:val="000D033F"/>
    <w:rsid w:val="000D19DF"/>
    <w:rsid w:val="000D1B9D"/>
    <w:rsid w:val="000D532D"/>
    <w:rsid w:val="000E2757"/>
    <w:rsid w:val="000F3B7C"/>
    <w:rsid w:val="000F3F3A"/>
    <w:rsid w:val="000F582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3705"/>
    <w:rsid w:val="00176B28"/>
    <w:rsid w:val="0017703A"/>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135B"/>
    <w:rsid w:val="00207629"/>
    <w:rsid w:val="00212E8E"/>
    <w:rsid w:val="002174A6"/>
    <w:rsid w:val="0021779C"/>
    <w:rsid w:val="0022097D"/>
    <w:rsid w:val="00233384"/>
    <w:rsid w:val="00233529"/>
    <w:rsid w:val="00240B53"/>
    <w:rsid w:val="00280A20"/>
    <w:rsid w:val="00283A9D"/>
    <w:rsid w:val="00287142"/>
    <w:rsid w:val="00290A4F"/>
    <w:rsid w:val="00290EB6"/>
    <w:rsid w:val="002A0689"/>
    <w:rsid w:val="002B23AD"/>
    <w:rsid w:val="002C578A"/>
    <w:rsid w:val="002D21B9"/>
    <w:rsid w:val="002E0E77"/>
    <w:rsid w:val="002E39E6"/>
    <w:rsid w:val="002E7F5C"/>
    <w:rsid w:val="002F20BD"/>
    <w:rsid w:val="002F2551"/>
    <w:rsid w:val="002F4DC5"/>
    <w:rsid w:val="00300031"/>
    <w:rsid w:val="00302917"/>
    <w:rsid w:val="00320AE6"/>
    <w:rsid w:val="00323A00"/>
    <w:rsid w:val="00325BFB"/>
    <w:rsid w:val="00326D1F"/>
    <w:rsid w:val="00331EC3"/>
    <w:rsid w:val="00340792"/>
    <w:rsid w:val="00344C4C"/>
    <w:rsid w:val="00345364"/>
    <w:rsid w:val="00345D55"/>
    <w:rsid w:val="00345ED6"/>
    <w:rsid w:val="00346279"/>
    <w:rsid w:val="003475AA"/>
    <w:rsid w:val="00350091"/>
    <w:rsid w:val="00353979"/>
    <w:rsid w:val="00355A41"/>
    <w:rsid w:val="00361EF9"/>
    <w:rsid w:val="00363C7D"/>
    <w:rsid w:val="003713F2"/>
    <w:rsid w:val="0037264D"/>
    <w:rsid w:val="00372A06"/>
    <w:rsid w:val="00374269"/>
    <w:rsid w:val="00376924"/>
    <w:rsid w:val="00376FDE"/>
    <w:rsid w:val="00382FDD"/>
    <w:rsid w:val="00387718"/>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35D5"/>
    <w:rsid w:val="00486439"/>
    <w:rsid w:val="004876E8"/>
    <w:rsid w:val="00487D85"/>
    <w:rsid w:val="004900C2"/>
    <w:rsid w:val="00492EE9"/>
    <w:rsid w:val="00496FB3"/>
    <w:rsid w:val="004A33E0"/>
    <w:rsid w:val="004A59AC"/>
    <w:rsid w:val="004A649E"/>
    <w:rsid w:val="004B04C5"/>
    <w:rsid w:val="004B3566"/>
    <w:rsid w:val="004C1D3E"/>
    <w:rsid w:val="004C7613"/>
    <w:rsid w:val="004D07ED"/>
    <w:rsid w:val="004E412A"/>
    <w:rsid w:val="004E68E7"/>
    <w:rsid w:val="004F0DAB"/>
    <w:rsid w:val="005003D0"/>
    <w:rsid w:val="00500511"/>
    <w:rsid w:val="00503BD4"/>
    <w:rsid w:val="005041F9"/>
    <w:rsid w:val="005051C3"/>
    <w:rsid w:val="00505F1C"/>
    <w:rsid w:val="00507C41"/>
    <w:rsid w:val="00512339"/>
    <w:rsid w:val="0051562E"/>
    <w:rsid w:val="00524E7C"/>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B292A"/>
    <w:rsid w:val="005B6225"/>
    <w:rsid w:val="005C4583"/>
    <w:rsid w:val="005D54FC"/>
    <w:rsid w:val="005E29D2"/>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54973"/>
    <w:rsid w:val="00662291"/>
    <w:rsid w:val="00670F19"/>
    <w:rsid w:val="0067285B"/>
    <w:rsid w:val="006777DC"/>
    <w:rsid w:val="00681194"/>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701C32"/>
    <w:rsid w:val="00704C15"/>
    <w:rsid w:val="0070511C"/>
    <w:rsid w:val="00714CF5"/>
    <w:rsid w:val="0071779C"/>
    <w:rsid w:val="0072774C"/>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65CA"/>
    <w:rsid w:val="00787558"/>
    <w:rsid w:val="00787DF8"/>
    <w:rsid w:val="00794E0E"/>
    <w:rsid w:val="007A042A"/>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75E8"/>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07CD"/>
    <w:rsid w:val="008A2553"/>
    <w:rsid w:val="008B3DB4"/>
    <w:rsid w:val="008B56AB"/>
    <w:rsid w:val="008B71F2"/>
    <w:rsid w:val="008C2F3A"/>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7058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445"/>
    <w:rsid w:val="00B01533"/>
    <w:rsid w:val="00B04CA1"/>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E1F18"/>
    <w:rsid w:val="00BE1F39"/>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25BC"/>
    <w:rsid w:val="00C97B4D"/>
    <w:rsid w:val="00CA1CEF"/>
    <w:rsid w:val="00CB08A7"/>
    <w:rsid w:val="00CB6942"/>
    <w:rsid w:val="00CB7109"/>
    <w:rsid w:val="00CC0BE5"/>
    <w:rsid w:val="00CC7DCB"/>
    <w:rsid w:val="00CE12AB"/>
    <w:rsid w:val="00CE601F"/>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366E"/>
    <w:rsid w:val="00E0534E"/>
    <w:rsid w:val="00E0657D"/>
    <w:rsid w:val="00E07D9C"/>
    <w:rsid w:val="00E1648B"/>
    <w:rsid w:val="00E166D8"/>
    <w:rsid w:val="00E17EEE"/>
    <w:rsid w:val="00E20B29"/>
    <w:rsid w:val="00E210C4"/>
    <w:rsid w:val="00E27623"/>
    <w:rsid w:val="00E31628"/>
    <w:rsid w:val="00E32DD8"/>
    <w:rsid w:val="00E4037B"/>
    <w:rsid w:val="00E43444"/>
    <w:rsid w:val="00E46564"/>
    <w:rsid w:val="00E52CD7"/>
    <w:rsid w:val="00E573C0"/>
    <w:rsid w:val="00E57781"/>
    <w:rsid w:val="00E611E6"/>
    <w:rsid w:val="00E67717"/>
    <w:rsid w:val="00E67EC9"/>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E95"/>
    <w:rsid w:val="00F2112C"/>
    <w:rsid w:val="00F24B0A"/>
    <w:rsid w:val="00F2634D"/>
    <w:rsid w:val="00F31A0E"/>
    <w:rsid w:val="00F31FDD"/>
    <w:rsid w:val="00F41125"/>
    <w:rsid w:val="00F418D3"/>
    <w:rsid w:val="00F45EBF"/>
    <w:rsid w:val="00F46AC8"/>
    <w:rsid w:val="00F54438"/>
    <w:rsid w:val="00F55A8A"/>
    <w:rsid w:val="00F562B7"/>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313C"/>
    <w:rsid w:val="00FE319F"/>
    <w:rsid w:val="00FE6709"/>
    <w:rsid w:val="00FF2D60"/>
    <w:rsid w:val="0250298D"/>
    <w:rsid w:val="0B02141F"/>
    <w:rsid w:val="0DB76A4A"/>
    <w:rsid w:val="199D2E85"/>
    <w:rsid w:val="1B9B294B"/>
    <w:rsid w:val="2E59298A"/>
    <w:rsid w:val="37E50B00"/>
    <w:rsid w:val="49DF08B3"/>
    <w:rsid w:val="65310993"/>
    <w:rsid w:val="6E256335"/>
    <w:rsid w:val="700912C5"/>
    <w:rsid w:val="74F6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33B04"/>
  <w15:docId w15:val="{2D5A37E9-6D3C-48E8-BE72-81ACB6CB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paragraph" w:styleId="a4">
    <w:name w:val="header"/>
    <w:basedOn w:val="a"/>
    <w:qFormat/>
    <w:pPr>
      <w:tabs>
        <w:tab w:val="center" w:pos="4153"/>
        <w:tab w:val="right" w:pos="8306"/>
      </w:tabs>
      <w:snapToGrid w:val="0"/>
    </w:pPr>
    <w:rPr>
      <w:sz w:val="20"/>
      <w:szCs w:val="20"/>
    </w:rPr>
  </w:style>
  <w:style w:type="character" w:styleId="a5">
    <w:name w:val="page number"/>
    <w:basedOn w:val="a0"/>
    <w:qFormat/>
  </w:style>
  <w:style w:type="character" w:styleId="a6">
    <w:name w:val="Hyperlink"/>
    <w:rPr>
      <w:color w:val="0000FF"/>
      <w:u w:val="single"/>
    </w:rPr>
  </w:style>
  <w:style w:type="table" w:styleId="a7">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字元"/>
    <w:basedOn w:val="a"/>
    <w:qFormat/>
    <w:pPr>
      <w:widowControl/>
      <w:spacing w:after="160" w:line="240" w:lineRule="exact"/>
    </w:pPr>
    <w:rPr>
      <w:rFonts w:ascii="Tahoma" w:hAnsi="Tahoma"/>
      <w:kern w:val="0"/>
      <w:sz w:val="20"/>
      <w:szCs w:val="20"/>
      <w:lang w:eastAsia="en-US"/>
    </w:rPr>
  </w:style>
  <w:style w:type="paragraph" w:styleId="a8">
    <w:name w:val="List Paragraph"/>
    <w:basedOn w:val="a"/>
    <w:uiPriority w:val="99"/>
    <w:rsid w:val="000D19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F74A9E-7836-4D2A-82B2-C4CBC003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1366</Words>
  <Characters>7792</Characters>
  <Application>Microsoft Office Word</Application>
  <DocSecurity>0</DocSecurity>
  <Lines>64</Lines>
  <Paragraphs>18</Paragraphs>
  <ScaleCrop>false</ScaleCrop>
  <Company>CMT</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Yuan Wan</cp:lastModifiedBy>
  <cp:revision>37</cp:revision>
  <cp:lastPrinted>2015-03-18T03:45:00Z</cp:lastPrinted>
  <dcterms:created xsi:type="dcterms:W3CDTF">2015-08-27T04:51:00Z</dcterms:created>
  <dcterms:modified xsi:type="dcterms:W3CDTF">2018-03-05T06:43:00Z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