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74A03" w14:textId="3D280035" w:rsidR="000A16C0" w:rsidRPr="0089449C" w:rsidRDefault="00EC5B32" w:rsidP="000A16C0">
      <w:pPr>
        <w:spacing w:line="288" w:lineRule="auto"/>
        <w:jc w:val="center"/>
        <w:rPr>
          <w:rFonts w:ascii="方正小标宋简体" w:hAnsi="宋体"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493A78" wp14:editId="70F321C8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6B3DDE" w14:textId="77777777" w:rsidR="004F080E" w:rsidRDefault="00EC5B32">
                            <w:pPr>
                              <w:rPr>
                                <w:rFonts w:ascii="宋体" w:hAnsi="宋体"/>
                                <w:spacing w:val="2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93A78" id="_x0000_t202" coordsize="21600,21600" o:spt="202" path="m0,0l0,21600,21600,21600,21600,0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" stroked="f" strokeweight=".5pt">
                <v:path arrowok="t"/>
                <v:textbox>
                  <w:txbxContent>
                    <w:p w14:paraId="216B3DDE" w14:textId="77777777" w:rsidR="004F080E" w:rsidRDefault="00EC5B32">
                      <w:pPr>
                        <w:rPr>
                          <w:rFonts w:ascii="宋体" w:hAnsi="宋体"/>
                          <w:spacing w:val="20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6C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0D7E6" wp14:editId="6B4753AA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D7DA57" w14:textId="77777777" w:rsidR="000A16C0" w:rsidRDefault="000A16C0" w:rsidP="000A16C0">
                            <w:pPr>
                              <w:rPr>
                                <w:rFonts w:ascii="宋体" w:hAnsi="宋体"/>
                                <w:spacing w:val="2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0D7E6" id="文本框 2" o:spid="_x0000_s1027" type="#_x0000_t202" style="position:absolute;left:0;text-align:left;margin-left:41.8pt;margin-top:27.55pt;width:207.5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" stroked="f" strokeweight=".5pt">
                <v:path arrowok="t"/>
                <v:textbox>
                  <w:txbxContent>
                    <w:p w14:paraId="63D7DA57" w14:textId="77777777" w:rsidR="000A16C0" w:rsidRDefault="000A16C0" w:rsidP="000A16C0">
                      <w:pPr>
                        <w:rPr>
                          <w:rFonts w:ascii="宋体" w:hAnsi="宋体"/>
                          <w:spacing w:val="20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6C0">
        <w:rPr>
          <w:rFonts w:hint="eastAsia"/>
          <w:b/>
          <w:sz w:val="28"/>
          <w:szCs w:val="30"/>
        </w:rPr>
        <w:t>【</w:t>
      </w:r>
      <w:r w:rsidR="0065186F">
        <w:rPr>
          <w:rFonts w:hint="eastAsia"/>
          <w:b/>
          <w:sz w:val="28"/>
          <w:szCs w:val="30"/>
        </w:rPr>
        <w:t>珠宝</w:t>
      </w:r>
      <w:r w:rsidR="006C729C">
        <w:rPr>
          <w:rFonts w:hint="eastAsia"/>
          <w:b/>
          <w:sz w:val="28"/>
          <w:szCs w:val="30"/>
        </w:rPr>
        <w:t>市场营销</w:t>
      </w:r>
      <w:r w:rsidR="000A16C0">
        <w:rPr>
          <w:rFonts w:hint="eastAsia"/>
          <w:b/>
          <w:sz w:val="28"/>
          <w:szCs w:val="30"/>
        </w:rPr>
        <w:t>】</w:t>
      </w:r>
    </w:p>
    <w:p w14:paraId="2DAF190D" w14:textId="216AD90D" w:rsidR="000A16C0" w:rsidRPr="00797E71" w:rsidRDefault="000A16C0" w:rsidP="000A16C0">
      <w:pPr>
        <w:jc w:val="center"/>
        <w:rPr>
          <w:b/>
          <w:sz w:val="28"/>
          <w:szCs w:val="30"/>
        </w:rPr>
      </w:pPr>
      <w:r w:rsidRPr="00797E71">
        <w:rPr>
          <w:rFonts w:hint="eastAsia"/>
          <w:b/>
          <w:sz w:val="28"/>
          <w:szCs w:val="30"/>
        </w:rPr>
        <w:t>【</w:t>
      </w:r>
      <w:r w:rsidR="0065186F">
        <w:rPr>
          <w:rFonts w:hint="eastAsia"/>
          <w:b/>
          <w:sz w:val="28"/>
          <w:szCs w:val="30"/>
        </w:rPr>
        <w:t xml:space="preserve">Jewelry </w:t>
      </w:r>
      <w:r w:rsidR="006C729C">
        <w:rPr>
          <w:b/>
          <w:sz w:val="28"/>
          <w:szCs w:val="30"/>
        </w:rPr>
        <w:t>Marketing</w:t>
      </w:r>
      <w:r w:rsidRPr="00797E71"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5C3C0302" w14:textId="41B55056" w:rsidR="004F080E" w:rsidRDefault="00EC5B32" w:rsidP="000A16C0">
      <w:pPr>
        <w:spacing w:line="288" w:lineRule="auto"/>
        <w:ind w:firstLine="392"/>
        <w:rPr>
          <w:b/>
          <w:color w:val="008080"/>
          <w:sz w:val="30"/>
          <w:szCs w:val="30"/>
        </w:rPr>
      </w:pPr>
      <w:r>
        <w:rPr>
          <w:rFonts w:ascii="黑体" w:eastAsia="黑体" w:hAnsi="宋体"/>
        </w:rPr>
        <w:t>一</w:t>
      </w:r>
      <w:r>
        <w:rPr>
          <w:rFonts w:ascii="黑体" w:eastAsia="黑体" w:hAnsi="宋体" w:hint="eastAsia"/>
        </w:rPr>
        <w:t>、</w:t>
      </w:r>
      <w:r>
        <w:rPr>
          <w:rFonts w:ascii="黑体" w:eastAsia="黑体" w:hAnsi="宋体"/>
        </w:rPr>
        <w:t>基本信息</w:t>
      </w:r>
    </w:p>
    <w:p w14:paraId="054C4B22" w14:textId="028B899B" w:rsidR="004F080E" w:rsidRDefault="00EC5B32" w:rsidP="0065186F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6C729C">
        <w:rPr>
          <w:rFonts w:ascii="宋体" w:hAnsi="宋体" w:cs="宋体" w:hint="eastAsia"/>
          <w:sz w:val="20"/>
          <w:szCs w:val="20"/>
        </w:rPr>
        <w:t>21200</w:t>
      </w:r>
      <w:r w:rsidR="0065186F">
        <w:rPr>
          <w:rFonts w:ascii="宋体" w:hAnsi="宋体" w:cs="宋体" w:hint="eastAsia"/>
          <w:sz w:val="20"/>
          <w:szCs w:val="20"/>
        </w:rPr>
        <w:t>44</w:t>
      </w:r>
      <w:r>
        <w:rPr>
          <w:color w:val="000000"/>
          <w:sz w:val="20"/>
          <w:szCs w:val="20"/>
        </w:rPr>
        <w:t>】</w:t>
      </w:r>
    </w:p>
    <w:p w14:paraId="5AEAFDF0" w14:textId="063F2487" w:rsidR="004F080E" w:rsidRDefault="00EC5B32" w:rsidP="0065186F">
      <w:pPr>
        <w:snapToGrid w:val="0"/>
        <w:spacing w:line="288" w:lineRule="auto"/>
        <w:ind w:firstLineChars="196" w:firstLine="392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65186F">
        <w:rPr>
          <w:rFonts w:ascii="宋体" w:hAnsi="宋体" w:cs="宋体" w:hint="eastAsia"/>
          <w:sz w:val="20"/>
          <w:szCs w:val="20"/>
        </w:rPr>
        <w:t>3</w:t>
      </w:r>
      <w:r>
        <w:rPr>
          <w:color w:val="000000"/>
          <w:sz w:val="20"/>
          <w:szCs w:val="20"/>
        </w:rPr>
        <w:t>】</w:t>
      </w:r>
    </w:p>
    <w:p w14:paraId="041CCEEF" w14:textId="391E7309" w:rsidR="004F080E" w:rsidRDefault="00EC5B32" w:rsidP="0065186F">
      <w:pPr>
        <w:snapToGrid w:val="0"/>
        <w:spacing w:line="288" w:lineRule="auto"/>
        <w:ind w:firstLineChars="196" w:firstLine="392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6C729C">
        <w:rPr>
          <w:rFonts w:ascii="宋体" w:hAnsi="宋体" w:cs="宋体" w:hint="eastAsia"/>
          <w:sz w:val="20"/>
          <w:szCs w:val="20"/>
        </w:rPr>
        <w:t>宝石及材料工艺学</w:t>
      </w:r>
      <w:r>
        <w:rPr>
          <w:color w:val="000000"/>
          <w:sz w:val="20"/>
          <w:szCs w:val="20"/>
        </w:rPr>
        <w:t>】</w:t>
      </w:r>
    </w:p>
    <w:p w14:paraId="603B6C22" w14:textId="62F37230" w:rsidR="004F080E" w:rsidRDefault="00EC5B32" w:rsidP="0065186F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6C729C"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 w14:paraId="62B02EDD" w14:textId="4B6BF4B9" w:rsidR="004F080E" w:rsidRDefault="00EC5B32" w:rsidP="0065186F">
      <w:pPr>
        <w:snapToGrid w:val="0"/>
        <w:spacing w:line="288" w:lineRule="auto"/>
        <w:ind w:firstLineChars="196" w:firstLine="392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005012" w:rsidRPr="00005012">
        <w:rPr>
          <w:rFonts w:hint="eastAsia"/>
          <w:bCs/>
          <w:color w:val="000000"/>
          <w:sz w:val="20"/>
          <w:szCs w:val="20"/>
        </w:rPr>
        <w:t>珠宝学院</w:t>
      </w:r>
      <w:r w:rsidR="006C729C">
        <w:rPr>
          <w:rFonts w:hint="eastAsia"/>
          <w:color w:val="000000"/>
          <w:sz w:val="20"/>
          <w:szCs w:val="20"/>
        </w:rPr>
        <w:t>宝石材料及工艺系</w:t>
      </w:r>
    </w:p>
    <w:p w14:paraId="1C02BE50" w14:textId="77777777" w:rsidR="004F080E" w:rsidRDefault="00EC5B32" w:rsidP="0065186F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304BB75D" w14:textId="538A75D7" w:rsidR="004F080E" w:rsidRDefault="00EC5B32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 w:rsidR="00005012">
        <w:rPr>
          <w:rFonts w:hint="eastAsia"/>
          <w:color w:val="000000"/>
          <w:sz w:val="20"/>
          <w:szCs w:val="20"/>
        </w:rPr>
        <w:t>《</w:t>
      </w:r>
      <w:r w:rsidR="006C729C">
        <w:rPr>
          <w:rFonts w:hint="eastAsia"/>
          <w:color w:val="000000"/>
          <w:sz w:val="20"/>
          <w:szCs w:val="20"/>
        </w:rPr>
        <w:t>珠宝市场营销学（第二版）</w:t>
      </w:r>
      <w:r w:rsidR="00005012" w:rsidRPr="00005012">
        <w:rPr>
          <w:rFonts w:ascii="宋体" w:hAnsi="宋体" w:cs="宋体" w:hint="eastAsia"/>
          <w:sz w:val="20"/>
          <w:szCs w:val="20"/>
        </w:rPr>
        <w:t>》</w:t>
      </w:r>
      <w:r w:rsidR="006C729C">
        <w:rPr>
          <w:rFonts w:ascii="宋体" w:hAnsi="宋体" w:cs="宋体" w:hint="eastAsia"/>
          <w:sz w:val="20"/>
          <w:szCs w:val="20"/>
        </w:rPr>
        <w:t>包德清</w:t>
      </w:r>
      <w:r w:rsidR="00005012" w:rsidRPr="00005012">
        <w:rPr>
          <w:rFonts w:ascii="宋体" w:hAnsi="宋体" w:cs="宋体"/>
          <w:sz w:val="20"/>
          <w:szCs w:val="20"/>
        </w:rPr>
        <w:t>著</w:t>
      </w:r>
      <w:r w:rsidR="00005012">
        <w:rPr>
          <w:rFonts w:ascii="宋体" w:hAnsi="宋体" w:cs="宋体" w:hint="eastAsia"/>
          <w:sz w:val="20"/>
          <w:szCs w:val="20"/>
        </w:rPr>
        <w:t>，</w:t>
      </w:r>
      <w:r w:rsidR="00005012" w:rsidRPr="00005012">
        <w:rPr>
          <w:rFonts w:ascii="宋体" w:hAnsi="宋体" w:cs="宋体"/>
          <w:sz w:val="20"/>
          <w:szCs w:val="20"/>
        </w:rPr>
        <w:t>中国地质大学出版社</w:t>
      </w:r>
      <w:r w:rsidR="006C729C">
        <w:rPr>
          <w:rFonts w:ascii="宋体" w:hAnsi="宋体" w:cs="宋体" w:hint="eastAsia"/>
          <w:sz w:val="20"/>
          <w:szCs w:val="20"/>
        </w:rPr>
        <w:t xml:space="preserve"> 2013</w:t>
      </w:r>
      <w:r w:rsidR="00E560A2">
        <w:rPr>
          <w:rFonts w:ascii="宋体" w:hAnsi="宋体" w:cs="宋体"/>
          <w:sz w:val="20"/>
          <w:szCs w:val="20"/>
        </w:rPr>
        <w:t>.</w:t>
      </w:r>
      <w:r w:rsidR="006C729C">
        <w:rPr>
          <w:rFonts w:ascii="宋体" w:hAnsi="宋体" w:cs="宋体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 w14:paraId="3D4A92BC" w14:textId="77777777" w:rsidR="006C729C" w:rsidRDefault="00EC5B32" w:rsidP="006C729C">
      <w:pPr>
        <w:snapToGrid w:val="0"/>
        <w:spacing w:line="288" w:lineRule="auto"/>
        <w:ind w:leftChars="400" w:left="960" w:firstLineChars="200" w:firstLine="400"/>
        <w:rPr>
          <w:color w:val="000000"/>
          <w:sz w:val="20"/>
          <w:szCs w:val="20"/>
        </w:rPr>
      </w:pPr>
      <w:r w:rsidRPr="00005012">
        <w:rPr>
          <w:color w:val="000000"/>
          <w:sz w:val="20"/>
          <w:szCs w:val="20"/>
        </w:rPr>
        <w:t>参考</w:t>
      </w:r>
      <w:r w:rsidRPr="00005012">
        <w:rPr>
          <w:rFonts w:hint="eastAsia"/>
          <w:color w:val="000000"/>
          <w:sz w:val="20"/>
          <w:szCs w:val="20"/>
        </w:rPr>
        <w:t>书目</w:t>
      </w:r>
      <w:r w:rsidR="006C729C">
        <w:rPr>
          <w:rFonts w:hint="eastAsia"/>
          <w:color w:val="000000"/>
          <w:sz w:val="20"/>
          <w:szCs w:val="20"/>
        </w:rPr>
        <w:t>【</w:t>
      </w:r>
      <w:r w:rsidR="006C729C" w:rsidRPr="00310DDA">
        <w:rPr>
          <w:rFonts w:hint="eastAsia"/>
          <w:color w:val="000000"/>
          <w:sz w:val="20"/>
          <w:szCs w:val="20"/>
        </w:rPr>
        <w:t>营销管理（第</w:t>
      </w:r>
      <w:r w:rsidR="006C729C" w:rsidRPr="00310DDA">
        <w:rPr>
          <w:rFonts w:hint="eastAsia"/>
          <w:color w:val="000000"/>
          <w:sz w:val="20"/>
          <w:szCs w:val="20"/>
        </w:rPr>
        <w:t>15</w:t>
      </w:r>
      <w:r w:rsidR="006C729C" w:rsidRPr="00310DDA">
        <w:rPr>
          <w:rFonts w:hint="eastAsia"/>
          <w:color w:val="000000"/>
          <w:sz w:val="20"/>
          <w:szCs w:val="20"/>
        </w:rPr>
        <w:t>版·彩色版）</w:t>
      </w:r>
      <w:r w:rsidR="006C729C">
        <w:rPr>
          <w:rFonts w:hint="eastAsia"/>
          <w:color w:val="000000"/>
          <w:sz w:val="20"/>
          <w:szCs w:val="20"/>
        </w:rPr>
        <w:t>，</w:t>
      </w:r>
      <w:r w:rsidR="006C729C" w:rsidRPr="00B808C7">
        <w:rPr>
          <w:rFonts w:hint="eastAsia"/>
          <w:color w:val="000000"/>
          <w:sz w:val="20"/>
          <w:szCs w:val="20"/>
        </w:rPr>
        <w:t>菲利普•科特勒</w:t>
      </w:r>
      <w:r w:rsidR="006C729C" w:rsidRPr="00B808C7">
        <w:rPr>
          <w:rFonts w:hint="eastAsia"/>
          <w:color w:val="000000"/>
          <w:sz w:val="20"/>
          <w:szCs w:val="20"/>
        </w:rPr>
        <w:t xml:space="preserve"> (Philip Kotler) (</w:t>
      </w:r>
      <w:r w:rsidR="006C729C" w:rsidRPr="00B808C7">
        <w:rPr>
          <w:rFonts w:hint="eastAsia"/>
          <w:color w:val="000000"/>
          <w:sz w:val="20"/>
          <w:szCs w:val="20"/>
        </w:rPr>
        <w:t>作者</w:t>
      </w:r>
      <w:r w:rsidR="006C729C" w:rsidRPr="00B808C7">
        <w:rPr>
          <w:rFonts w:hint="eastAsia"/>
          <w:color w:val="000000"/>
          <w:sz w:val="20"/>
          <w:szCs w:val="20"/>
        </w:rPr>
        <w:t xml:space="preserve">), </w:t>
      </w:r>
      <w:r w:rsidR="006C729C" w:rsidRPr="00B808C7">
        <w:rPr>
          <w:rFonts w:hint="eastAsia"/>
          <w:color w:val="000000"/>
          <w:sz w:val="20"/>
          <w:szCs w:val="20"/>
        </w:rPr>
        <w:t>凯文•莱恩•凯勒</w:t>
      </w:r>
      <w:r w:rsidR="006C729C" w:rsidRPr="00B808C7">
        <w:rPr>
          <w:rFonts w:hint="eastAsia"/>
          <w:color w:val="000000"/>
          <w:sz w:val="20"/>
          <w:szCs w:val="20"/>
        </w:rPr>
        <w:t xml:space="preserve"> (Kevin Lane Keller) (</w:t>
      </w:r>
      <w:r w:rsidR="006C729C" w:rsidRPr="00B808C7">
        <w:rPr>
          <w:rFonts w:hint="eastAsia"/>
          <w:color w:val="000000"/>
          <w:sz w:val="20"/>
          <w:szCs w:val="20"/>
        </w:rPr>
        <w:t>作者</w:t>
      </w:r>
      <w:r w:rsidR="006C729C" w:rsidRPr="00B808C7">
        <w:rPr>
          <w:rFonts w:hint="eastAsia"/>
          <w:color w:val="000000"/>
          <w:sz w:val="20"/>
          <w:szCs w:val="20"/>
        </w:rPr>
        <w:t xml:space="preserve">), </w:t>
      </w:r>
      <w:r w:rsidR="006C729C" w:rsidRPr="00B808C7">
        <w:rPr>
          <w:rFonts w:hint="eastAsia"/>
          <w:color w:val="000000"/>
          <w:sz w:val="20"/>
          <w:szCs w:val="20"/>
        </w:rPr>
        <w:t>何佳讯</w:t>
      </w:r>
      <w:r w:rsidR="006C729C" w:rsidRPr="00B808C7">
        <w:rPr>
          <w:rFonts w:hint="eastAsia"/>
          <w:color w:val="000000"/>
          <w:sz w:val="20"/>
          <w:szCs w:val="20"/>
        </w:rPr>
        <w:t xml:space="preserve"> (</w:t>
      </w:r>
      <w:r w:rsidR="006C729C" w:rsidRPr="00B808C7">
        <w:rPr>
          <w:rFonts w:hint="eastAsia"/>
          <w:color w:val="000000"/>
          <w:sz w:val="20"/>
          <w:szCs w:val="20"/>
        </w:rPr>
        <w:t>译者</w:t>
      </w:r>
      <w:r w:rsidR="006C729C" w:rsidRPr="00B808C7">
        <w:rPr>
          <w:rFonts w:hint="eastAsia"/>
          <w:color w:val="000000"/>
          <w:sz w:val="20"/>
          <w:szCs w:val="20"/>
        </w:rPr>
        <w:t xml:space="preserve">), </w:t>
      </w:r>
      <w:r w:rsidR="006C729C" w:rsidRPr="00B808C7">
        <w:rPr>
          <w:rFonts w:hint="eastAsia"/>
          <w:color w:val="000000"/>
          <w:sz w:val="20"/>
          <w:szCs w:val="20"/>
        </w:rPr>
        <w:t>于洪彦</w:t>
      </w:r>
      <w:r w:rsidR="006C729C" w:rsidRPr="00B808C7">
        <w:rPr>
          <w:rFonts w:hint="eastAsia"/>
          <w:color w:val="000000"/>
          <w:sz w:val="20"/>
          <w:szCs w:val="20"/>
        </w:rPr>
        <w:t xml:space="preserve"> (</w:t>
      </w:r>
      <w:r w:rsidR="006C729C" w:rsidRPr="00B808C7">
        <w:rPr>
          <w:rFonts w:hint="eastAsia"/>
          <w:color w:val="000000"/>
          <w:sz w:val="20"/>
          <w:szCs w:val="20"/>
        </w:rPr>
        <w:t>译者</w:t>
      </w:r>
      <w:r w:rsidR="006C729C" w:rsidRPr="00B808C7">
        <w:rPr>
          <w:rFonts w:hint="eastAsia"/>
          <w:color w:val="000000"/>
          <w:sz w:val="20"/>
          <w:szCs w:val="20"/>
        </w:rPr>
        <w:t xml:space="preserve">), </w:t>
      </w:r>
      <w:r w:rsidR="006C729C" w:rsidRPr="00B808C7">
        <w:rPr>
          <w:rFonts w:hint="eastAsia"/>
          <w:color w:val="000000"/>
          <w:sz w:val="20"/>
          <w:szCs w:val="20"/>
        </w:rPr>
        <w:t>牛永革</w:t>
      </w:r>
      <w:r w:rsidR="006C729C" w:rsidRPr="00B808C7">
        <w:rPr>
          <w:rFonts w:hint="eastAsia"/>
          <w:color w:val="000000"/>
          <w:sz w:val="20"/>
          <w:szCs w:val="20"/>
        </w:rPr>
        <w:t xml:space="preserve"> (</w:t>
      </w:r>
      <w:r w:rsidR="006C729C" w:rsidRPr="00B808C7">
        <w:rPr>
          <w:rFonts w:hint="eastAsia"/>
          <w:color w:val="000000"/>
          <w:sz w:val="20"/>
          <w:szCs w:val="20"/>
        </w:rPr>
        <w:t>译者</w:t>
      </w:r>
      <w:r w:rsidR="006C729C" w:rsidRPr="00B808C7">
        <w:rPr>
          <w:rFonts w:hint="eastAsia"/>
          <w:color w:val="000000"/>
          <w:sz w:val="20"/>
          <w:szCs w:val="20"/>
        </w:rPr>
        <w:t xml:space="preserve">), </w:t>
      </w:r>
      <w:r w:rsidR="006C729C" w:rsidRPr="00B808C7">
        <w:rPr>
          <w:rFonts w:hint="eastAsia"/>
          <w:color w:val="000000"/>
          <w:sz w:val="20"/>
          <w:szCs w:val="20"/>
        </w:rPr>
        <w:t>徐岚</w:t>
      </w:r>
      <w:r w:rsidR="006C729C" w:rsidRPr="00B808C7">
        <w:rPr>
          <w:rFonts w:hint="eastAsia"/>
          <w:color w:val="000000"/>
          <w:sz w:val="20"/>
          <w:szCs w:val="20"/>
        </w:rPr>
        <w:t xml:space="preserve"> (</w:t>
      </w:r>
      <w:r w:rsidR="006C729C" w:rsidRPr="00B808C7">
        <w:rPr>
          <w:rFonts w:hint="eastAsia"/>
          <w:color w:val="000000"/>
          <w:sz w:val="20"/>
          <w:szCs w:val="20"/>
        </w:rPr>
        <w:t>译者</w:t>
      </w:r>
      <w:r w:rsidR="006C729C" w:rsidRPr="00B808C7">
        <w:rPr>
          <w:rFonts w:hint="eastAsia"/>
          <w:color w:val="000000"/>
          <w:sz w:val="20"/>
          <w:szCs w:val="20"/>
        </w:rPr>
        <w:t xml:space="preserve">), </w:t>
      </w:r>
      <w:r w:rsidR="006C729C" w:rsidRPr="00B808C7">
        <w:rPr>
          <w:rFonts w:hint="eastAsia"/>
          <w:color w:val="000000"/>
          <w:sz w:val="20"/>
          <w:szCs w:val="20"/>
        </w:rPr>
        <w:t>等</w:t>
      </w:r>
      <w:r w:rsidR="006C729C" w:rsidRPr="00B808C7">
        <w:rPr>
          <w:rFonts w:hint="eastAsia"/>
          <w:color w:val="000000"/>
          <w:sz w:val="20"/>
          <w:szCs w:val="20"/>
        </w:rPr>
        <w:t xml:space="preserve"> (</w:t>
      </w:r>
      <w:r w:rsidR="006C729C" w:rsidRPr="00B808C7">
        <w:rPr>
          <w:rFonts w:hint="eastAsia"/>
          <w:color w:val="000000"/>
          <w:sz w:val="20"/>
          <w:szCs w:val="20"/>
        </w:rPr>
        <w:t>译者</w:t>
      </w:r>
      <w:r w:rsidR="006C729C" w:rsidRPr="00B808C7">
        <w:rPr>
          <w:rFonts w:hint="eastAsia"/>
          <w:color w:val="000000"/>
          <w:sz w:val="20"/>
          <w:szCs w:val="20"/>
        </w:rPr>
        <w:t>)</w:t>
      </w:r>
      <w:r w:rsidR="006C729C">
        <w:rPr>
          <w:rFonts w:hint="eastAsia"/>
          <w:color w:val="000000"/>
          <w:sz w:val="20"/>
          <w:szCs w:val="20"/>
        </w:rPr>
        <w:t>，格致出版社】</w:t>
      </w:r>
    </w:p>
    <w:p w14:paraId="73F49AD3" w14:textId="77777777" w:rsidR="006C729C" w:rsidRDefault="00E560A2" w:rsidP="006C729C">
      <w:pPr>
        <w:snapToGrid w:val="0"/>
        <w:spacing w:line="288" w:lineRule="auto"/>
        <w:ind w:leftChars="342" w:left="821" w:firstLineChars="50" w:firstLine="1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</w:t>
      </w:r>
      <w:r w:rsidR="006C729C">
        <w:rPr>
          <w:rFonts w:hint="eastAsia"/>
          <w:color w:val="000000"/>
          <w:sz w:val="20"/>
          <w:szCs w:val="20"/>
        </w:rPr>
        <w:t>【市场营销学通论（第五版），郭国庆主编，中国人民大学出版社，</w:t>
      </w:r>
      <w:r w:rsidR="006C729C">
        <w:rPr>
          <w:color w:val="000000"/>
          <w:sz w:val="20"/>
          <w:szCs w:val="20"/>
        </w:rPr>
        <w:t>（</w:t>
      </w:r>
      <w:r w:rsidR="006C729C">
        <w:rPr>
          <w:color w:val="000000"/>
          <w:sz w:val="20"/>
          <w:szCs w:val="20"/>
        </w:rPr>
        <w:t>21</w:t>
      </w:r>
      <w:r w:rsidR="006C729C">
        <w:rPr>
          <w:color w:val="000000"/>
          <w:sz w:val="20"/>
          <w:szCs w:val="20"/>
        </w:rPr>
        <w:t>世纪工商管理系列教材；</w:t>
      </w:r>
      <w:r w:rsidR="006C729C">
        <w:rPr>
          <w:color w:val="000000"/>
          <w:sz w:val="20"/>
          <w:szCs w:val="20"/>
        </w:rPr>
        <w:t>“</w:t>
      </w:r>
      <w:r w:rsidR="006C729C">
        <w:rPr>
          <w:color w:val="000000"/>
          <w:sz w:val="20"/>
          <w:szCs w:val="20"/>
        </w:rPr>
        <w:t>十二五</w:t>
      </w:r>
      <w:r w:rsidR="006C729C">
        <w:rPr>
          <w:color w:val="000000"/>
          <w:sz w:val="20"/>
          <w:szCs w:val="20"/>
        </w:rPr>
        <w:t>”</w:t>
      </w:r>
      <w:r w:rsidR="006C729C">
        <w:rPr>
          <w:color w:val="000000"/>
          <w:sz w:val="20"/>
          <w:szCs w:val="20"/>
        </w:rPr>
        <w:t>普通高等教育本科国家级规划教材；教育部普通高等教育精品教材）</w:t>
      </w:r>
      <w:r w:rsidR="006C729C">
        <w:rPr>
          <w:rFonts w:hint="eastAsia"/>
          <w:color w:val="000000"/>
          <w:sz w:val="20"/>
          <w:szCs w:val="20"/>
        </w:rPr>
        <w:t>2013</w:t>
      </w:r>
      <w:r w:rsidR="006C729C">
        <w:rPr>
          <w:rFonts w:hint="eastAsia"/>
          <w:color w:val="000000"/>
          <w:sz w:val="20"/>
          <w:szCs w:val="20"/>
        </w:rPr>
        <w:t>年</w:t>
      </w:r>
      <w:r w:rsidR="006C729C">
        <w:rPr>
          <w:rFonts w:hint="eastAsia"/>
          <w:color w:val="000000"/>
          <w:sz w:val="20"/>
          <w:szCs w:val="20"/>
        </w:rPr>
        <w:t>5</w:t>
      </w:r>
      <w:r w:rsidR="006C729C">
        <w:rPr>
          <w:rFonts w:hint="eastAsia"/>
          <w:color w:val="000000"/>
          <w:sz w:val="20"/>
          <w:szCs w:val="20"/>
        </w:rPr>
        <w:t>月】</w:t>
      </w:r>
      <w:r w:rsidR="00D30B1C">
        <w:rPr>
          <w:rFonts w:hint="eastAsia"/>
          <w:color w:val="000000"/>
          <w:sz w:val="20"/>
          <w:szCs w:val="20"/>
        </w:rPr>
        <w:t xml:space="preserve">       </w:t>
      </w:r>
    </w:p>
    <w:p w14:paraId="566775F3" w14:textId="77777777" w:rsidR="006C729C" w:rsidRDefault="006C729C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</w:t>
      </w:r>
      <w:r>
        <w:rPr>
          <w:rFonts w:hint="eastAsia"/>
          <w:color w:val="000000"/>
          <w:sz w:val="20"/>
          <w:szCs w:val="20"/>
        </w:rPr>
        <w:t>【市场营销学（第</w:t>
      </w:r>
      <w:r>
        <w:rPr>
          <w:rFonts w:hint="eastAsia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版），吴泗宗主编，清华大学出版社，国家级“十二五“规划教材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普通高等教育”十一五“国家级规划教材，教育部重点推荐财经类教材，</w:t>
      </w:r>
      <w:r>
        <w:rPr>
          <w:rFonts w:hint="eastAsia"/>
          <w:color w:val="000000"/>
          <w:sz w:val="20"/>
          <w:szCs w:val="20"/>
        </w:rPr>
        <w:t>2012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7</w:t>
      </w:r>
      <w:r>
        <w:rPr>
          <w:rFonts w:hint="eastAsia"/>
          <w:color w:val="000000"/>
          <w:sz w:val="20"/>
          <w:szCs w:val="20"/>
        </w:rPr>
        <w:t>月】</w:t>
      </w:r>
    </w:p>
    <w:p w14:paraId="53BF1C6C" w14:textId="0DC9A885" w:rsidR="004F080E" w:rsidRPr="006C729C" w:rsidRDefault="00EC5B32" w:rsidP="0065186F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  <w:highlight w:val="cyan"/>
        </w:rPr>
      </w:pPr>
      <w:r w:rsidRPr="00490EF6">
        <w:rPr>
          <w:rFonts w:hint="eastAsia"/>
          <w:b/>
          <w:bCs/>
          <w:color w:val="000000"/>
          <w:sz w:val="20"/>
          <w:szCs w:val="20"/>
        </w:rPr>
        <w:t>课程网站网址：</w:t>
      </w:r>
      <w:r w:rsidR="006C729C">
        <w:rPr>
          <w:rFonts w:hint="eastAsia"/>
          <w:color w:val="000000"/>
          <w:sz w:val="20"/>
          <w:szCs w:val="20"/>
        </w:rPr>
        <w:t>MBA</w:t>
      </w:r>
      <w:r w:rsidR="006C729C">
        <w:rPr>
          <w:rFonts w:hint="eastAsia"/>
          <w:color w:val="000000"/>
          <w:sz w:val="20"/>
          <w:szCs w:val="20"/>
        </w:rPr>
        <w:t>智库百科</w:t>
      </w:r>
      <w:r w:rsidR="006C729C">
        <w:rPr>
          <w:rFonts w:hint="eastAsia"/>
          <w:color w:val="000000"/>
          <w:sz w:val="20"/>
          <w:szCs w:val="20"/>
        </w:rPr>
        <w:t>http://wiki.mbalib.com</w:t>
      </w:r>
    </w:p>
    <w:p w14:paraId="65B22AE2" w14:textId="77777777" w:rsidR="004F080E" w:rsidRDefault="00EC5B32" w:rsidP="0065186F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="00490EF6"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 w14:paraId="6341FFE2" w14:textId="77777777" w:rsidR="008A1AC1" w:rsidRDefault="008A1AC1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14:paraId="760263DB" w14:textId="77777777" w:rsidR="008A1AC1" w:rsidRDefault="008A1AC1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14:paraId="7F23FD29" w14:textId="77777777" w:rsidR="004F080E" w:rsidRDefault="00EC5B32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Cs w:val="20"/>
        </w:rPr>
      </w:pPr>
      <w:r>
        <w:rPr>
          <w:rFonts w:ascii="黑体" w:eastAsia="黑体" w:hAnsi="宋体"/>
        </w:rPr>
        <w:t>二</w:t>
      </w:r>
      <w:r>
        <w:rPr>
          <w:rFonts w:ascii="黑体" w:eastAsia="黑体" w:hAnsi="宋体" w:hint="eastAsia"/>
        </w:rPr>
        <w:t>、</w:t>
      </w:r>
      <w:r w:rsidR="00C900EC">
        <w:rPr>
          <w:rFonts w:ascii="黑体" w:eastAsia="黑体" w:hAnsi="宋体"/>
        </w:rPr>
        <w:t>课程简介</w:t>
      </w:r>
    </w:p>
    <w:p w14:paraId="2519A677" w14:textId="77777777" w:rsidR="006C729C" w:rsidRDefault="006C729C" w:rsidP="006C729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通过教学使学生了解和掌握市场营销的基本理论、基本知识、基本技能和方法，充分认识在经济全球化背景下加强企业营销管理的重要性，了解分析市场营销环境、研究市场购买行为、制定市场营销组合策略的基本程序和方法，培养和提高正确分析和解决市场营销管理问题的实践能力，以使学生能够较好地适应市场营销管理工作实践的需要，更好地服务于国家创新体系建设和社会主义市场经济建设。</w:t>
      </w:r>
    </w:p>
    <w:p w14:paraId="6413F56D" w14:textId="0B7D5560" w:rsidR="006C729C" w:rsidRDefault="006C729C" w:rsidP="006C729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在教学实践中，</w:t>
      </w:r>
      <w:r w:rsidR="003A2B97">
        <w:rPr>
          <w:rFonts w:hint="eastAsia"/>
          <w:color w:val="000000"/>
          <w:sz w:val="20"/>
          <w:szCs w:val="20"/>
        </w:rPr>
        <w:t>将</w:t>
      </w:r>
      <w:r w:rsidR="005076FD">
        <w:rPr>
          <w:rFonts w:hint="eastAsia"/>
          <w:color w:val="000000"/>
          <w:sz w:val="20"/>
          <w:szCs w:val="20"/>
        </w:rPr>
        <w:t>与</w:t>
      </w:r>
      <w:r>
        <w:rPr>
          <w:rFonts w:hint="eastAsia"/>
          <w:color w:val="000000"/>
          <w:sz w:val="20"/>
          <w:szCs w:val="20"/>
        </w:rPr>
        <w:t>真实的市场环境并与案例分析相结合，借助课堂讨论、市场调查、机会分析、营销策划、营销咨询等多种形式，培养学生的营销知识的应用能力、营销决策能力和营销创新能力，使学生既知道“营销什么”，</w:t>
      </w:r>
      <w:r w:rsidR="005076FD">
        <w:rPr>
          <w:rFonts w:hint="eastAsia"/>
          <w:color w:val="000000"/>
          <w:sz w:val="20"/>
          <w:szCs w:val="20"/>
        </w:rPr>
        <w:t>又知道</w:t>
      </w:r>
      <w:r>
        <w:rPr>
          <w:rFonts w:hint="eastAsia"/>
          <w:color w:val="000000"/>
          <w:sz w:val="20"/>
          <w:szCs w:val="20"/>
        </w:rPr>
        <w:t>如何进行营销策划和市场开拓。</w:t>
      </w:r>
    </w:p>
    <w:p w14:paraId="6E3D8178" w14:textId="59AB8BA9" w:rsidR="004F080E" w:rsidRPr="00411E48" w:rsidRDefault="004F080E" w:rsidP="006C729C">
      <w:pPr>
        <w:rPr>
          <w:rFonts w:ascii="宋体" w:hAnsi="宋体" w:cs="宋体"/>
          <w:sz w:val="20"/>
          <w:szCs w:val="20"/>
        </w:rPr>
      </w:pPr>
    </w:p>
    <w:p w14:paraId="489CBDE6" w14:textId="77777777" w:rsidR="004F080E" w:rsidRDefault="004F080E" w:rsidP="001F45FD">
      <w:pPr>
        <w:snapToGrid w:val="0"/>
        <w:spacing w:line="288" w:lineRule="auto"/>
        <w:rPr>
          <w:color w:val="000000"/>
          <w:sz w:val="20"/>
          <w:szCs w:val="20"/>
        </w:rPr>
      </w:pPr>
    </w:p>
    <w:p w14:paraId="54BDB1D5" w14:textId="77777777" w:rsidR="008A1AC1" w:rsidRDefault="008A1AC1" w:rsidP="001F45FD">
      <w:pPr>
        <w:snapToGrid w:val="0"/>
        <w:spacing w:line="288" w:lineRule="auto"/>
        <w:rPr>
          <w:color w:val="000000"/>
          <w:sz w:val="20"/>
          <w:szCs w:val="20"/>
        </w:rPr>
      </w:pPr>
    </w:p>
    <w:p w14:paraId="0C5C1A2A" w14:textId="77777777" w:rsidR="008A1AC1" w:rsidRDefault="008A1AC1" w:rsidP="001F45FD">
      <w:pPr>
        <w:snapToGrid w:val="0"/>
        <w:spacing w:line="288" w:lineRule="auto"/>
        <w:rPr>
          <w:color w:val="000000"/>
          <w:sz w:val="20"/>
          <w:szCs w:val="20"/>
        </w:rPr>
      </w:pPr>
    </w:p>
    <w:p w14:paraId="402DEA36" w14:textId="77777777" w:rsidR="004F080E" w:rsidRDefault="00EC5B32">
      <w:pPr>
        <w:spacing w:beforeLines="50" w:before="156" w:afterLines="50" w:after="156" w:line="288" w:lineRule="auto"/>
        <w:ind w:firstLineChars="150" w:firstLine="360"/>
        <w:rPr>
          <w:rFonts w:ascii="黑体" w:eastAsia="黑体" w:hAnsi="宋体"/>
        </w:rPr>
      </w:pPr>
      <w:r>
        <w:rPr>
          <w:rFonts w:ascii="黑体" w:eastAsia="黑体" w:hAnsi="宋体"/>
        </w:rPr>
        <w:t>三</w:t>
      </w:r>
      <w:r>
        <w:rPr>
          <w:rFonts w:ascii="黑体" w:eastAsia="黑体" w:hAnsi="宋体" w:hint="eastAsia"/>
        </w:rPr>
        <w:t>、</w:t>
      </w:r>
      <w:r w:rsidR="001F45FD">
        <w:rPr>
          <w:rFonts w:ascii="黑体" w:eastAsia="黑体" w:hAnsi="宋体"/>
        </w:rPr>
        <w:t>选课建议</w:t>
      </w:r>
    </w:p>
    <w:p w14:paraId="05B54859" w14:textId="4FEA891E" w:rsidR="006C729C" w:rsidRDefault="006C729C" w:rsidP="006C729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该课程适合</w:t>
      </w:r>
      <w:r w:rsidRPr="0063767C">
        <w:rPr>
          <w:rFonts w:hint="eastAsia"/>
          <w:color w:val="000000"/>
          <w:sz w:val="20"/>
          <w:szCs w:val="20"/>
        </w:rPr>
        <w:t>宝石及材料工艺学</w:t>
      </w:r>
      <w:r>
        <w:rPr>
          <w:rFonts w:hint="eastAsia"/>
          <w:color w:val="000000"/>
          <w:sz w:val="20"/>
          <w:szCs w:val="20"/>
        </w:rPr>
        <w:t>专业三年级学生</w:t>
      </w:r>
      <w:r w:rsidR="004D702A">
        <w:rPr>
          <w:rFonts w:hint="eastAsia"/>
          <w:color w:val="000000"/>
          <w:sz w:val="20"/>
          <w:szCs w:val="20"/>
        </w:rPr>
        <w:t>，学习本课程的学生应具备首饰概论，宝石学，首饰制作（</w:t>
      </w:r>
      <w:r w:rsidR="004D702A">
        <w:rPr>
          <w:rFonts w:hint="eastAsia"/>
          <w:color w:val="000000"/>
          <w:sz w:val="20"/>
          <w:szCs w:val="20"/>
        </w:rPr>
        <w:t>1</w:t>
      </w:r>
      <w:r w:rsidR="004D702A">
        <w:rPr>
          <w:rFonts w:hint="eastAsia"/>
          <w:color w:val="000000"/>
          <w:sz w:val="20"/>
          <w:szCs w:val="20"/>
        </w:rPr>
        <w:t>），首饰制作（</w:t>
      </w:r>
      <w:r w:rsidR="004D702A">
        <w:rPr>
          <w:rFonts w:hint="eastAsia"/>
          <w:color w:val="000000"/>
          <w:sz w:val="20"/>
          <w:szCs w:val="20"/>
        </w:rPr>
        <w:t>2</w:t>
      </w:r>
      <w:r w:rsidR="00913DDC">
        <w:rPr>
          <w:rFonts w:hint="eastAsia"/>
          <w:color w:val="000000"/>
          <w:sz w:val="20"/>
          <w:szCs w:val="20"/>
        </w:rPr>
        <w:t>），钻石和</w:t>
      </w:r>
      <w:r w:rsidR="004D702A">
        <w:rPr>
          <w:rFonts w:hint="eastAsia"/>
          <w:color w:val="000000"/>
          <w:sz w:val="20"/>
          <w:szCs w:val="20"/>
        </w:rPr>
        <w:t>钻石分级</w:t>
      </w:r>
      <w:r w:rsidR="00913DDC">
        <w:rPr>
          <w:rFonts w:hint="eastAsia"/>
          <w:color w:val="000000"/>
          <w:sz w:val="20"/>
          <w:szCs w:val="20"/>
        </w:rPr>
        <w:t>的</w:t>
      </w:r>
      <w:r w:rsidR="004D702A">
        <w:rPr>
          <w:rFonts w:hint="eastAsia"/>
          <w:color w:val="000000"/>
          <w:sz w:val="20"/>
          <w:szCs w:val="20"/>
        </w:rPr>
        <w:t>基础知识</w:t>
      </w:r>
      <w:r w:rsidR="00913DDC">
        <w:rPr>
          <w:rFonts w:hint="eastAsia"/>
          <w:color w:val="000000"/>
          <w:sz w:val="20"/>
          <w:szCs w:val="20"/>
        </w:rPr>
        <w:t>。</w:t>
      </w:r>
    </w:p>
    <w:p w14:paraId="6ABC5ECA" w14:textId="77777777" w:rsidR="004F080E" w:rsidRDefault="004F080E" w:rsidP="00CC569D">
      <w:pPr>
        <w:snapToGrid w:val="0"/>
        <w:spacing w:line="288" w:lineRule="auto"/>
        <w:rPr>
          <w:color w:val="000000"/>
          <w:sz w:val="20"/>
          <w:szCs w:val="20"/>
        </w:rPr>
      </w:pPr>
    </w:p>
    <w:p w14:paraId="4464724F" w14:textId="77777777" w:rsidR="008A1AC1" w:rsidRDefault="008A1AC1" w:rsidP="00CC569D">
      <w:pPr>
        <w:snapToGrid w:val="0"/>
        <w:spacing w:line="288" w:lineRule="auto"/>
        <w:rPr>
          <w:color w:val="000000"/>
          <w:sz w:val="20"/>
          <w:szCs w:val="20"/>
        </w:rPr>
      </w:pPr>
    </w:p>
    <w:p w14:paraId="0061A6EF" w14:textId="77777777" w:rsidR="008A1AC1" w:rsidRDefault="008A1AC1" w:rsidP="00CC569D">
      <w:pPr>
        <w:snapToGrid w:val="0"/>
        <w:spacing w:line="288" w:lineRule="auto"/>
        <w:rPr>
          <w:color w:val="000000"/>
          <w:sz w:val="20"/>
          <w:szCs w:val="20"/>
        </w:rPr>
      </w:pPr>
    </w:p>
    <w:p w14:paraId="6506A673" w14:textId="3D4DE016" w:rsidR="006C0E25" w:rsidRDefault="00EC5B32" w:rsidP="008A1AC1">
      <w:pPr>
        <w:spacing w:beforeLines="50" w:before="156" w:afterLines="50" w:after="156" w:line="288" w:lineRule="auto"/>
        <w:ind w:firstLineChars="150" w:firstLine="360"/>
        <w:rPr>
          <w:rFonts w:ascii="黑体" w:eastAsia="黑体" w:hAnsi="宋体"/>
        </w:rPr>
      </w:pPr>
      <w:r>
        <w:rPr>
          <w:rFonts w:ascii="黑体" w:eastAsia="黑体" w:hAnsi="宋体"/>
        </w:rPr>
        <w:lastRenderedPageBreak/>
        <w:t>四</w:t>
      </w:r>
      <w:r>
        <w:rPr>
          <w:rFonts w:ascii="黑体" w:eastAsia="黑体" w:hAnsi="宋体" w:hint="eastAsia"/>
        </w:rPr>
        <w:t>、</w:t>
      </w:r>
      <w:r>
        <w:rPr>
          <w:rFonts w:ascii="黑体" w:eastAsia="黑体" w:hAnsi="宋体"/>
        </w:rPr>
        <w:t>课程与</w:t>
      </w:r>
      <w:r w:rsidRPr="001F45FD">
        <w:rPr>
          <w:rFonts w:ascii="黑体" w:eastAsia="黑体" w:hAnsi="宋体" w:hint="eastAsia"/>
        </w:rPr>
        <w:t>专业毕业要求</w:t>
      </w:r>
      <w:r w:rsidR="001F45FD">
        <w:rPr>
          <w:rFonts w:ascii="黑体" w:eastAsia="黑体" w:hAnsi="宋体"/>
        </w:rPr>
        <w:t>的关联性</w:t>
      </w:r>
    </w:p>
    <w:p w14:paraId="5C22912D" w14:textId="77777777" w:rsidR="009E18AA" w:rsidRDefault="009E18AA" w:rsidP="009E18AA">
      <w:pPr>
        <w:ind w:firstLineChars="200" w:firstLine="48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06"/>
        <w:gridCol w:w="1416"/>
      </w:tblGrid>
      <w:tr w:rsidR="009E18AA" w:rsidRPr="002D177F" w14:paraId="59F3F712" w14:textId="77777777" w:rsidTr="00BE5CEF">
        <w:tc>
          <w:tcPr>
            <w:tcW w:w="7763" w:type="dxa"/>
          </w:tcPr>
          <w:p w14:paraId="352855F9" w14:textId="77777777" w:rsidR="009E18AA" w:rsidRPr="002D177F" w:rsidRDefault="009E18AA" w:rsidP="00BE5CEF">
            <w:pPr>
              <w:rPr>
                <w:rFonts w:ascii="仿宋" w:eastAsia="仿宋" w:hAnsi="仿宋"/>
              </w:rPr>
            </w:pPr>
          </w:p>
        </w:tc>
        <w:tc>
          <w:tcPr>
            <w:tcW w:w="1525" w:type="dxa"/>
          </w:tcPr>
          <w:p w14:paraId="6776F723" w14:textId="77777777" w:rsidR="009E18AA" w:rsidRPr="002D177F" w:rsidRDefault="009E18AA" w:rsidP="00BE5CEF">
            <w:pPr>
              <w:rPr>
                <w:rFonts w:ascii="仿宋" w:eastAsia="仿宋" w:hAnsi="仿宋"/>
              </w:rPr>
            </w:pPr>
          </w:p>
        </w:tc>
      </w:tr>
      <w:tr w:rsidR="009E18AA" w:rsidRPr="002D177F" w14:paraId="368DCD90" w14:textId="77777777" w:rsidTr="00BE5CEF">
        <w:tc>
          <w:tcPr>
            <w:tcW w:w="7763" w:type="dxa"/>
          </w:tcPr>
          <w:p w14:paraId="7F5A42F4" w14:textId="77777777" w:rsidR="009E18AA" w:rsidRPr="002D177F" w:rsidRDefault="009E18AA" w:rsidP="00BE5CEF">
            <w:pPr>
              <w:rPr>
                <w:rFonts w:ascii="仿宋" w:eastAsia="仿宋" w:hAnsi="仿宋"/>
              </w:rPr>
            </w:pPr>
            <w:r w:rsidRPr="002D177F">
              <w:rPr>
                <w:rFonts w:ascii="仿宋" w:eastAsia="仿宋" w:hAnsi="仿宋" w:hint="eastAsia"/>
              </w:rPr>
              <w:t>LO11：理解他人的观点和鉴定、鉴别要求，并能够清晰流畅的表达自己的鉴定思路和工作构想。能在不同场合用书面、口头或数据图表及宝石、矿物样本形式进行有效的双向沟通。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1525" w:type="dxa"/>
          </w:tcPr>
          <w:p w14:paraId="44C78D8A" w14:textId="77777777" w:rsidR="009E18AA" w:rsidRPr="002D177F" w:rsidRDefault="009E18AA" w:rsidP="00BE5CEF">
            <w:pPr>
              <w:rPr>
                <w:rFonts w:ascii="仿宋" w:eastAsia="仿宋" w:hAnsi="仿宋"/>
              </w:rPr>
            </w:pPr>
          </w:p>
        </w:tc>
      </w:tr>
      <w:tr w:rsidR="009E18AA" w:rsidRPr="002D177F" w14:paraId="7FE33ED7" w14:textId="77777777" w:rsidTr="00BE5CEF">
        <w:tc>
          <w:tcPr>
            <w:tcW w:w="7763" w:type="dxa"/>
          </w:tcPr>
          <w:p w14:paraId="7913CC66" w14:textId="77777777" w:rsidR="009E18AA" w:rsidRPr="002D177F" w:rsidRDefault="009E18AA" w:rsidP="00BE5CEF">
            <w:pPr>
              <w:rPr>
                <w:rFonts w:ascii="仿宋" w:eastAsia="仿宋" w:hAnsi="仿宋"/>
              </w:rPr>
            </w:pPr>
            <w:r w:rsidRPr="002D177F">
              <w:rPr>
                <w:rFonts w:ascii="仿宋" w:eastAsia="仿宋" w:hAnsi="仿宋" w:hint="eastAsia"/>
              </w:rPr>
              <w:t>LO21：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1525" w:type="dxa"/>
          </w:tcPr>
          <w:p w14:paraId="07956303" w14:textId="77777777" w:rsidR="009E18AA" w:rsidRDefault="009E18AA" w:rsidP="00BE5CEF">
            <w:pPr>
              <w:ind w:firstLineChars="200" w:firstLine="400"/>
            </w:pPr>
            <w:r>
              <w:rPr>
                <w:color w:val="000000"/>
                <w:sz w:val="20"/>
                <w:szCs w:val="20"/>
              </w:rPr>
              <w:sym w:font="Wingdings 2" w:char="F098"/>
            </w:r>
          </w:p>
          <w:p w14:paraId="09042A9B" w14:textId="77777777" w:rsidR="009E18AA" w:rsidRPr="002D177F" w:rsidRDefault="009E18AA" w:rsidP="00BE5CEF">
            <w:pPr>
              <w:rPr>
                <w:rFonts w:ascii="仿宋" w:eastAsia="仿宋" w:hAnsi="仿宋"/>
              </w:rPr>
            </w:pPr>
          </w:p>
        </w:tc>
      </w:tr>
      <w:tr w:rsidR="009E18AA" w:rsidRPr="002D177F" w14:paraId="388B0B27" w14:textId="77777777" w:rsidTr="00BE5CEF">
        <w:tc>
          <w:tcPr>
            <w:tcW w:w="7763" w:type="dxa"/>
          </w:tcPr>
          <w:p w14:paraId="4BEEC9B2" w14:textId="77777777" w:rsidR="009E18AA" w:rsidRPr="002D177F" w:rsidRDefault="009E18AA" w:rsidP="00BE5CEF">
            <w:pPr>
              <w:rPr>
                <w:rFonts w:ascii="仿宋" w:eastAsia="仿宋" w:hAnsi="仿宋"/>
              </w:rPr>
            </w:pPr>
            <w:r w:rsidRPr="002D177F">
              <w:rPr>
                <w:rFonts w:ascii="仿宋" w:eastAsia="仿宋" w:hAnsi="仿宋" w:hint="eastAsia"/>
              </w:rPr>
              <w:t>LO31：掌握设计和审美的基本理论与基本知识；具备设计能力和审美素养。</w:t>
            </w:r>
          </w:p>
        </w:tc>
        <w:tc>
          <w:tcPr>
            <w:tcW w:w="1525" w:type="dxa"/>
          </w:tcPr>
          <w:p w14:paraId="22BC9ACA" w14:textId="77777777" w:rsidR="009E18AA" w:rsidRPr="002D177F" w:rsidRDefault="009E18AA" w:rsidP="00BE5CEF">
            <w:pPr>
              <w:rPr>
                <w:rFonts w:ascii="仿宋" w:eastAsia="仿宋" w:hAnsi="仿宋"/>
              </w:rPr>
            </w:pPr>
          </w:p>
        </w:tc>
      </w:tr>
      <w:tr w:rsidR="009E18AA" w:rsidRPr="002D177F" w14:paraId="692EB94A" w14:textId="77777777" w:rsidTr="00BE5CEF">
        <w:tc>
          <w:tcPr>
            <w:tcW w:w="7763" w:type="dxa"/>
          </w:tcPr>
          <w:p w14:paraId="4937B3DB" w14:textId="77777777" w:rsidR="009E18AA" w:rsidRPr="002D177F" w:rsidRDefault="009E18AA" w:rsidP="00BE5CEF">
            <w:pPr>
              <w:rPr>
                <w:rFonts w:ascii="仿宋" w:eastAsia="仿宋" w:hAnsi="仿宋"/>
              </w:rPr>
            </w:pPr>
            <w:r w:rsidRPr="002D177F">
              <w:rPr>
                <w:rFonts w:ascii="仿宋" w:eastAsia="仿宋" w:hAnsi="仿宋" w:hint="eastAsia"/>
              </w:rPr>
              <w:t>LO32：掌握珠宝首饰加工技能和工艺的基本理论知识</w:t>
            </w:r>
          </w:p>
        </w:tc>
        <w:tc>
          <w:tcPr>
            <w:tcW w:w="1525" w:type="dxa"/>
          </w:tcPr>
          <w:p w14:paraId="78FBA67B" w14:textId="77777777" w:rsidR="009E18AA" w:rsidRPr="002D177F" w:rsidRDefault="009E18AA" w:rsidP="00BE5CEF">
            <w:pPr>
              <w:rPr>
                <w:rFonts w:ascii="仿宋" w:eastAsia="仿宋" w:hAnsi="仿宋"/>
              </w:rPr>
            </w:pPr>
          </w:p>
        </w:tc>
      </w:tr>
      <w:tr w:rsidR="009E18AA" w:rsidRPr="002D177F" w14:paraId="687FC783" w14:textId="77777777" w:rsidTr="00BE5CEF">
        <w:tc>
          <w:tcPr>
            <w:tcW w:w="7763" w:type="dxa"/>
          </w:tcPr>
          <w:p w14:paraId="4087286B" w14:textId="77777777" w:rsidR="009E18AA" w:rsidRPr="002D177F" w:rsidRDefault="009E18AA" w:rsidP="00BE5CEF">
            <w:pPr>
              <w:rPr>
                <w:rFonts w:ascii="仿宋" w:eastAsia="仿宋" w:hAnsi="仿宋"/>
              </w:rPr>
            </w:pPr>
            <w:r w:rsidRPr="002D177F">
              <w:rPr>
                <w:rFonts w:ascii="仿宋" w:eastAsia="仿宋" w:hAnsi="仿宋" w:hint="eastAsia"/>
              </w:rP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1525" w:type="dxa"/>
          </w:tcPr>
          <w:p w14:paraId="1C26773A" w14:textId="77777777" w:rsidR="009E18AA" w:rsidRDefault="009E18AA" w:rsidP="00BE5CEF">
            <w:pPr>
              <w:ind w:firstLineChars="200" w:firstLine="400"/>
            </w:pPr>
            <w:r>
              <w:rPr>
                <w:color w:val="000000"/>
                <w:sz w:val="20"/>
                <w:szCs w:val="20"/>
              </w:rPr>
              <w:sym w:font="Wingdings 2" w:char="F098"/>
            </w:r>
          </w:p>
          <w:p w14:paraId="0AB8A432" w14:textId="77777777" w:rsidR="009E18AA" w:rsidRPr="002D177F" w:rsidRDefault="009E18AA" w:rsidP="00BE5CEF">
            <w:pPr>
              <w:rPr>
                <w:rFonts w:ascii="仿宋" w:eastAsia="仿宋" w:hAnsi="仿宋"/>
              </w:rPr>
            </w:pPr>
          </w:p>
        </w:tc>
      </w:tr>
      <w:tr w:rsidR="009E18AA" w:rsidRPr="002D177F" w14:paraId="1BB40CE0" w14:textId="77777777" w:rsidTr="00BE5CEF">
        <w:tc>
          <w:tcPr>
            <w:tcW w:w="7763" w:type="dxa"/>
          </w:tcPr>
          <w:p w14:paraId="0915D305" w14:textId="77777777" w:rsidR="009E18AA" w:rsidRPr="002D177F" w:rsidRDefault="009E18AA" w:rsidP="00BE5CEF">
            <w:pPr>
              <w:rPr>
                <w:rFonts w:ascii="仿宋" w:eastAsia="仿宋" w:hAnsi="仿宋"/>
              </w:rPr>
            </w:pPr>
            <w:r w:rsidRPr="002D177F">
              <w:rPr>
                <w:rFonts w:ascii="仿宋" w:eastAsia="仿宋" w:hAnsi="仿宋" w:hint="eastAsia"/>
              </w:rPr>
              <w:t>LO34：掌握珠宝鉴定常规仪器、大型仪器的基本原理和操作，利用仪器能够准确鉴别珠宝玉石。</w:t>
            </w:r>
          </w:p>
        </w:tc>
        <w:tc>
          <w:tcPr>
            <w:tcW w:w="1525" w:type="dxa"/>
          </w:tcPr>
          <w:p w14:paraId="254D25E8" w14:textId="77777777" w:rsidR="009E18AA" w:rsidRPr="002D177F" w:rsidRDefault="009E18AA" w:rsidP="00BE5CEF">
            <w:pPr>
              <w:rPr>
                <w:rFonts w:ascii="仿宋" w:eastAsia="仿宋" w:hAnsi="仿宋"/>
              </w:rPr>
            </w:pPr>
          </w:p>
        </w:tc>
      </w:tr>
      <w:tr w:rsidR="009E18AA" w:rsidRPr="002D177F" w14:paraId="141D5920" w14:textId="77777777" w:rsidTr="00BE5CEF">
        <w:tc>
          <w:tcPr>
            <w:tcW w:w="7763" w:type="dxa"/>
          </w:tcPr>
          <w:p w14:paraId="655EADD0" w14:textId="77777777" w:rsidR="009E18AA" w:rsidRPr="002D177F" w:rsidRDefault="009E18AA" w:rsidP="00BE5CEF">
            <w:pPr>
              <w:rPr>
                <w:rFonts w:ascii="仿宋" w:eastAsia="仿宋" w:hAnsi="仿宋"/>
              </w:rPr>
            </w:pPr>
            <w:r w:rsidRPr="002D177F">
              <w:rPr>
                <w:rFonts w:ascii="仿宋" w:eastAsia="仿宋" w:hAnsi="仿宋" w:hint="eastAsia"/>
              </w:rPr>
              <w:t>LO41：遵守纪律、守信守责；具有耐挫折、抗压力的能力，并能够顺利完成相应地工作学习任务。</w:t>
            </w:r>
          </w:p>
        </w:tc>
        <w:tc>
          <w:tcPr>
            <w:tcW w:w="1525" w:type="dxa"/>
          </w:tcPr>
          <w:p w14:paraId="7C3EE67E" w14:textId="77777777" w:rsidR="009E18AA" w:rsidRPr="002D177F" w:rsidRDefault="009E18AA" w:rsidP="00BE5CEF">
            <w:pPr>
              <w:rPr>
                <w:rFonts w:ascii="仿宋" w:eastAsia="仿宋" w:hAnsi="仿宋"/>
              </w:rPr>
            </w:pPr>
          </w:p>
        </w:tc>
      </w:tr>
      <w:tr w:rsidR="009E18AA" w:rsidRPr="002D177F" w14:paraId="2BEB016C" w14:textId="77777777" w:rsidTr="00BE5CEF">
        <w:tc>
          <w:tcPr>
            <w:tcW w:w="7763" w:type="dxa"/>
          </w:tcPr>
          <w:p w14:paraId="44F0E316" w14:textId="77777777" w:rsidR="009E18AA" w:rsidRPr="002D177F" w:rsidRDefault="009E18AA" w:rsidP="00BE5CEF">
            <w:pPr>
              <w:rPr>
                <w:rFonts w:ascii="仿宋" w:eastAsia="仿宋" w:hAnsi="仿宋"/>
              </w:rPr>
            </w:pPr>
            <w:r w:rsidRPr="002D177F">
              <w:rPr>
                <w:rFonts w:ascii="仿宋" w:eastAsia="仿宋" w:hAnsi="仿宋" w:hint="eastAsia"/>
              </w:rPr>
              <w:t>LO51：同工作学习伙伴保持良好的关系，团结互助、齐心协力，做团队或集体中的积极成员；善于从多个维度思考问题，善于利用自己掌握的知识与技能，在工作实践中提出新颖的构思和设想。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1525" w:type="dxa"/>
          </w:tcPr>
          <w:p w14:paraId="6844A140" w14:textId="77777777" w:rsidR="009E18AA" w:rsidRPr="002D177F" w:rsidRDefault="009E18AA" w:rsidP="00BE5CEF">
            <w:pPr>
              <w:rPr>
                <w:rFonts w:ascii="仿宋" w:eastAsia="仿宋" w:hAnsi="仿宋"/>
              </w:rPr>
            </w:pPr>
          </w:p>
        </w:tc>
      </w:tr>
      <w:tr w:rsidR="009E18AA" w:rsidRPr="002D177F" w14:paraId="5FA3AE70" w14:textId="77777777" w:rsidTr="00BE5CEF">
        <w:tc>
          <w:tcPr>
            <w:tcW w:w="7763" w:type="dxa"/>
          </w:tcPr>
          <w:p w14:paraId="71A258A9" w14:textId="77777777" w:rsidR="009E18AA" w:rsidRPr="002D177F" w:rsidRDefault="009E18AA" w:rsidP="00BE5CEF">
            <w:pPr>
              <w:rPr>
                <w:rFonts w:ascii="仿宋" w:eastAsia="仿宋" w:hAnsi="仿宋"/>
              </w:rPr>
            </w:pPr>
            <w:r w:rsidRPr="002D177F">
              <w:rPr>
                <w:rFonts w:ascii="仿宋" w:eastAsia="仿宋" w:hAnsi="仿宋" w:hint="eastAsia"/>
              </w:rPr>
              <w:t>LO61：具备信息素养和运用科技信息技术的能力，并能熟练操作各项办公软件和图像、图形处理软件。</w:t>
            </w:r>
          </w:p>
        </w:tc>
        <w:tc>
          <w:tcPr>
            <w:tcW w:w="1525" w:type="dxa"/>
          </w:tcPr>
          <w:p w14:paraId="7C302FB8" w14:textId="77777777" w:rsidR="009E18AA" w:rsidRPr="002D177F" w:rsidRDefault="009E18AA" w:rsidP="00BE5CEF">
            <w:pPr>
              <w:rPr>
                <w:rFonts w:ascii="仿宋" w:eastAsia="仿宋" w:hAnsi="仿宋"/>
              </w:rPr>
            </w:pPr>
          </w:p>
        </w:tc>
      </w:tr>
      <w:tr w:rsidR="009E18AA" w:rsidRPr="002D177F" w14:paraId="5DE83C06" w14:textId="77777777" w:rsidTr="00BE5CEF">
        <w:tc>
          <w:tcPr>
            <w:tcW w:w="7763" w:type="dxa"/>
          </w:tcPr>
          <w:p w14:paraId="2567DDA0" w14:textId="77777777" w:rsidR="009E18AA" w:rsidRPr="002D177F" w:rsidRDefault="009E18AA" w:rsidP="00BE5CEF">
            <w:pPr>
              <w:rPr>
                <w:rFonts w:ascii="仿宋" w:eastAsia="仿宋" w:hAnsi="仿宋"/>
              </w:rPr>
            </w:pPr>
            <w:r w:rsidRPr="002D177F">
              <w:rPr>
                <w:rFonts w:ascii="仿宋" w:eastAsia="仿宋" w:hAnsi="仿宋" w:hint="eastAsia"/>
              </w:rPr>
              <w:t>LO71：愿意服务他人、服务企业、服务社会；为人热忱，富于爱心，懂得感恩，甘于奉献。</w:t>
            </w:r>
          </w:p>
        </w:tc>
        <w:tc>
          <w:tcPr>
            <w:tcW w:w="1525" w:type="dxa"/>
          </w:tcPr>
          <w:p w14:paraId="1CADFBEC" w14:textId="77777777" w:rsidR="009E18AA" w:rsidRDefault="009E18AA" w:rsidP="00BE5CEF">
            <w:pPr>
              <w:ind w:firstLineChars="200" w:firstLine="400"/>
            </w:pPr>
            <w:r>
              <w:rPr>
                <w:color w:val="000000"/>
                <w:sz w:val="20"/>
                <w:szCs w:val="20"/>
              </w:rPr>
              <w:sym w:font="Wingdings 2" w:char="F098"/>
            </w:r>
          </w:p>
          <w:p w14:paraId="59A65A6F" w14:textId="77777777" w:rsidR="009E18AA" w:rsidRPr="002D177F" w:rsidRDefault="009E18AA" w:rsidP="00BE5CEF">
            <w:pPr>
              <w:rPr>
                <w:rFonts w:ascii="仿宋" w:eastAsia="仿宋" w:hAnsi="仿宋"/>
              </w:rPr>
            </w:pPr>
          </w:p>
        </w:tc>
      </w:tr>
      <w:tr w:rsidR="009E18AA" w:rsidRPr="002D177F" w14:paraId="768AE7EE" w14:textId="77777777" w:rsidTr="00BE5CEF">
        <w:tc>
          <w:tcPr>
            <w:tcW w:w="7763" w:type="dxa"/>
          </w:tcPr>
          <w:p w14:paraId="31539B01" w14:textId="77777777" w:rsidR="009E18AA" w:rsidRPr="002D177F" w:rsidRDefault="009E18AA" w:rsidP="00BE5CEF">
            <w:pPr>
              <w:rPr>
                <w:rFonts w:ascii="仿宋" w:eastAsia="仿宋" w:hAnsi="仿宋"/>
              </w:rPr>
            </w:pPr>
            <w:r w:rsidRPr="002D177F">
              <w:rPr>
                <w:rFonts w:ascii="仿宋" w:eastAsia="仿宋" w:hAnsi="仿宋" w:hint="eastAsia"/>
              </w:rPr>
              <w:t>LO81：具备外语能力，能够阅读外文专业图书和资料，同时对专业范围中跨语言跨文化的内容具有理解能力，有国际竞争与合作的意识。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1525" w:type="dxa"/>
          </w:tcPr>
          <w:p w14:paraId="6F6E539F" w14:textId="77777777" w:rsidR="009E18AA" w:rsidRPr="002D177F" w:rsidRDefault="009E18AA" w:rsidP="00BE5CEF">
            <w:pPr>
              <w:rPr>
                <w:rFonts w:ascii="仿宋" w:eastAsia="仿宋" w:hAnsi="仿宋"/>
              </w:rPr>
            </w:pPr>
          </w:p>
        </w:tc>
      </w:tr>
    </w:tbl>
    <w:p w14:paraId="24A52B16" w14:textId="77777777" w:rsidR="004F080E" w:rsidRDefault="00EC5B32">
      <w:pPr>
        <w:ind w:firstLineChars="200" w:firstLine="48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6F72BF95" w14:textId="77777777" w:rsidR="004F080E" w:rsidRDefault="004F080E"/>
    <w:p w14:paraId="202CBA1B" w14:textId="77777777" w:rsidR="004F080E" w:rsidRPr="00CC569D" w:rsidRDefault="00EC5B32" w:rsidP="00CC569D">
      <w:pPr>
        <w:spacing w:beforeLines="50" w:before="156" w:afterLines="50" w:after="156" w:line="288" w:lineRule="auto"/>
        <w:ind w:firstLineChars="150" w:firstLine="360"/>
        <w:rPr>
          <w:rFonts w:ascii="黑体" w:eastAsia="黑体" w:hAnsi="宋体"/>
        </w:rPr>
      </w:pPr>
      <w:r w:rsidRPr="00CC569D">
        <w:rPr>
          <w:rFonts w:ascii="黑体" w:eastAsia="黑体" w:hAnsi="宋体" w:hint="eastAsia"/>
        </w:rPr>
        <w:t>五、</w:t>
      </w:r>
      <w:r w:rsidRPr="00CC569D">
        <w:rPr>
          <w:rFonts w:ascii="黑体" w:eastAsia="黑体" w:hAnsi="宋体"/>
        </w:rPr>
        <w:t>课程</w:t>
      </w:r>
      <w:r w:rsidRPr="00CC569D">
        <w:rPr>
          <w:rFonts w:ascii="黑体" w:eastAsia="黑体" w:hAnsi="宋体" w:hint="eastAsia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722"/>
        <w:gridCol w:w="1923"/>
        <w:gridCol w:w="2199"/>
        <w:gridCol w:w="1276"/>
      </w:tblGrid>
      <w:tr w:rsidR="004F080E" w14:paraId="69C6D95D" w14:textId="77777777" w:rsidTr="00B03F72">
        <w:tc>
          <w:tcPr>
            <w:tcW w:w="535" w:type="dxa"/>
            <w:shd w:val="clear" w:color="auto" w:fill="auto"/>
          </w:tcPr>
          <w:p w14:paraId="6EEC64C3" w14:textId="77777777" w:rsidR="004F080E" w:rsidRDefault="00EC5B3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722" w:type="dxa"/>
            <w:shd w:val="clear" w:color="auto" w:fill="auto"/>
          </w:tcPr>
          <w:p w14:paraId="7DE28D90" w14:textId="77777777" w:rsidR="004F080E" w:rsidRDefault="00EC5B3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775DCFE9" w14:textId="77777777" w:rsidR="004F080E" w:rsidRDefault="00EC5B3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4FE0E8F" w14:textId="77777777" w:rsidR="004F080E" w:rsidRPr="00CC569D" w:rsidRDefault="00EC5B32" w:rsidP="00CC569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018179F7" w14:textId="77777777" w:rsidR="004F080E" w:rsidRDefault="00EC5B3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30AF6D" w14:textId="77777777" w:rsidR="004F080E" w:rsidRDefault="00EC5B3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AC1211" w14:paraId="2652B122" w14:textId="77777777" w:rsidTr="00B03F72">
        <w:trPr>
          <w:trHeight w:val="1258"/>
        </w:trPr>
        <w:tc>
          <w:tcPr>
            <w:tcW w:w="535" w:type="dxa"/>
            <w:shd w:val="clear" w:color="auto" w:fill="auto"/>
            <w:vAlign w:val="center"/>
          </w:tcPr>
          <w:p w14:paraId="0C8DB841" w14:textId="77777777" w:rsidR="00AC1211" w:rsidRPr="00411E48" w:rsidRDefault="00AC1211" w:rsidP="00411E4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11E48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3B913F58" w14:textId="77777777" w:rsidR="00B03F72" w:rsidRDefault="00AC1211" w:rsidP="00CC569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11E48">
              <w:rPr>
                <w:rFonts w:ascii="宋体" w:hAnsi="宋体" w:cs="宋体" w:hint="eastAsia"/>
                <w:sz w:val="20"/>
                <w:szCs w:val="20"/>
              </w:rPr>
              <w:t>LO212</w:t>
            </w:r>
          </w:p>
          <w:p w14:paraId="33E24592" w14:textId="4E37EFE1" w:rsidR="00AC1211" w:rsidRPr="00411E48" w:rsidRDefault="00B03F72" w:rsidP="00CC569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16640">
              <w:rPr>
                <w:rFonts w:ascii="仿宋" w:eastAsia="仿宋" w:hAnsi="仿宋" w:hint="eastAsia"/>
              </w:rPr>
              <w:t>主动自觉地通过搜集、分析信息、讨论、实践、质疑、创造等方法来实现学习目标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09D973AD" w14:textId="76375856" w:rsidR="00AC1211" w:rsidRPr="0000459E" w:rsidRDefault="0000459E" w:rsidP="0000459E">
            <w:pPr>
              <w:pStyle w:val="a8"/>
              <w:numPr>
                <w:ilvl w:val="0"/>
                <w:numId w:val="15"/>
              </w:numPr>
              <w:ind w:firstLineChars="0"/>
              <w:rPr>
                <w:rFonts w:ascii="宋体" w:hAnsi="宋体" w:cs="宋体"/>
                <w:sz w:val="20"/>
                <w:szCs w:val="20"/>
              </w:rPr>
            </w:pPr>
            <w:r w:rsidRPr="0000459E">
              <w:rPr>
                <w:rFonts w:ascii="宋体" w:hAnsi="宋体" w:cs="宋体" w:hint="eastAsia"/>
                <w:sz w:val="20"/>
                <w:szCs w:val="20"/>
              </w:rPr>
              <w:t>能够搜集案例中有用的知识点</w:t>
            </w:r>
          </w:p>
          <w:p w14:paraId="0A93AF1C" w14:textId="68592DC8" w:rsidR="0000459E" w:rsidRPr="0000459E" w:rsidRDefault="0000459E" w:rsidP="0000459E">
            <w:pPr>
              <w:pStyle w:val="a8"/>
              <w:numPr>
                <w:ilvl w:val="0"/>
                <w:numId w:val="15"/>
              </w:numPr>
              <w:ind w:firstLineChars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能够对案例进行适当分析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5EB17A12" w14:textId="6ABA85AE" w:rsidR="00AC1211" w:rsidRPr="00411E48" w:rsidRDefault="004540AA" w:rsidP="003536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课堂案例分析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A4E785" w14:textId="0125C3C9" w:rsidR="00AC1211" w:rsidRPr="00411E48" w:rsidRDefault="00AC1211" w:rsidP="00CD1A59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 </w:t>
            </w:r>
            <w:r w:rsidR="004540AA">
              <w:rPr>
                <w:rFonts w:ascii="宋体" w:hAnsi="宋体" w:cs="宋体" w:hint="eastAsia"/>
                <w:sz w:val="20"/>
                <w:szCs w:val="20"/>
              </w:rPr>
              <w:t>案例分析</w:t>
            </w:r>
          </w:p>
        </w:tc>
      </w:tr>
      <w:tr w:rsidR="00924B9C" w14:paraId="078F7966" w14:textId="77777777" w:rsidTr="00B03F72">
        <w:trPr>
          <w:trHeight w:val="1560"/>
        </w:trPr>
        <w:tc>
          <w:tcPr>
            <w:tcW w:w="535" w:type="dxa"/>
            <w:shd w:val="clear" w:color="auto" w:fill="auto"/>
            <w:vAlign w:val="center"/>
          </w:tcPr>
          <w:p w14:paraId="155AFAC4" w14:textId="77777777" w:rsidR="00924B9C" w:rsidRPr="00411E48" w:rsidRDefault="00924B9C" w:rsidP="00411E4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11E48">
              <w:rPr>
                <w:rFonts w:ascii="宋体" w:hAnsi="宋体" w:cs="宋体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131399A8" w14:textId="77777777" w:rsidR="00924B9C" w:rsidRDefault="004D5A31" w:rsidP="00CC569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LO331</w:t>
            </w:r>
          </w:p>
          <w:p w14:paraId="5E52F40A" w14:textId="71FA719C" w:rsidR="00B03F72" w:rsidRPr="00411E48" w:rsidRDefault="00B03F72" w:rsidP="00CC569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能够</w:t>
            </w:r>
            <w:r w:rsidRPr="00916640">
              <w:rPr>
                <w:rFonts w:ascii="仿宋" w:eastAsia="仿宋" w:hAnsi="仿宋" w:hint="eastAsia"/>
              </w:rPr>
              <w:t>掌握珠宝玉石材料的性质和用途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2F68FE5F" w14:textId="32FEF8F4" w:rsidR="00924B9C" w:rsidRPr="00411E48" w:rsidRDefault="0000459E" w:rsidP="00411E48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能够</w:t>
            </w:r>
            <w:r w:rsidR="000629FE">
              <w:rPr>
                <w:rFonts w:ascii="宋体" w:hAnsi="宋体" w:cs="宋体" w:hint="eastAsia"/>
                <w:sz w:val="20"/>
                <w:szCs w:val="20"/>
              </w:rPr>
              <w:t>阐述了</w:t>
            </w:r>
            <w:r>
              <w:rPr>
                <w:rFonts w:ascii="宋体" w:hAnsi="宋体" w:cs="宋体" w:hint="eastAsia"/>
                <w:sz w:val="20"/>
                <w:szCs w:val="20"/>
              </w:rPr>
              <w:t>宝石材料的市场价值、市场需求及市场供给现状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9F35B13" w14:textId="3D3682CE" w:rsidR="00924B9C" w:rsidRPr="00411E48" w:rsidRDefault="005A7505" w:rsidP="009B5CC3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教师授课与个人</w:t>
            </w:r>
            <w:r w:rsidR="009B5CC3">
              <w:rPr>
                <w:rFonts w:ascii="宋体" w:hAnsi="宋体" w:cs="宋体" w:hint="eastAsia"/>
                <w:sz w:val="20"/>
                <w:szCs w:val="20"/>
              </w:rPr>
              <w:t>自主学习</w:t>
            </w:r>
            <w:r>
              <w:rPr>
                <w:rFonts w:ascii="宋体" w:hAnsi="宋体" w:cs="宋体" w:hint="eastAsia"/>
                <w:sz w:val="20"/>
                <w:szCs w:val="20"/>
              </w:rPr>
              <w:t>相结合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F9DC91" w14:textId="26009549" w:rsidR="00924B9C" w:rsidRPr="00411E48" w:rsidRDefault="004540AA" w:rsidP="00924B9C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随堂期末考试</w:t>
            </w:r>
          </w:p>
        </w:tc>
      </w:tr>
      <w:tr w:rsidR="00A060E8" w14:paraId="49228676" w14:textId="77777777" w:rsidTr="00B03F72">
        <w:trPr>
          <w:trHeight w:val="935"/>
        </w:trPr>
        <w:tc>
          <w:tcPr>
            <w:tcW w:w="535" w:type="dxa"/>
            <w:shd w:val="clear" w:color="auto" w:fill="auto"/>
            <w:vAlign w:val="center"/>
          </w:tcPr>
          <w:p w14:paraId="263105EA" w14:textId="77777777" w:rsidR="00A060E8" w:rsidRPr="00411E48" w:rsidRDefault="00A060E8" w:rsidP="00411E4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11E48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1836A06D" w14:textId="77777777" w:rsidR="00A060E8" w:rsidRDefault="00A060E8" w:rsidP="00CC569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11E48">
              <w:rPr>
                <w:rFonts w:ascii="宋体" w:hAnsi="宋体" w:cs="宋体" w:hint="eastAsia"/>
                <w:sz w:val="20"/>
                <w:szCs w:val="20"/>
              </w:rPr>
              <w:t>LO712</w:t>
            </w:r>
          </w:p>
          <w:p w14:paraId="41BC9CE7" w14:textId="7E56DFA6" w:rsidR="00B03F72" w:rsidRPr="00411E48" w:rsidRDefault="00B03F72" w:rsidP="00CC569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16640">
              <w:rPr>
                <w:rFonts w:ascii="仿宋" w:eastAsia="仿宋" w:hAnsi="仿宋" w:hint="eastAsia"/>
              </w:rPr>
              <w:t>助人为乐：富于爱心，懂得感恩，具备助人为乐的品质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7BDC1AEA" w14:textId="6DFCE3D6" w:rsidR="00A060E8" w:rsidRPr="00411E48" w:rsidRDefault="008D7EB6" w:rsidP="00411E48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能够团队协作完成调研报告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46016A69" w14:textId="691C38C4" w:rsidR="00A060E8" w:rsidRPr="00411E48" w:rsidRDefault="004540AA" w:rsidP="00A060E8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团队调研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5C0B19" w14:textId="6B5E0947" w:rsidR="00A060E8" w:rsidRPr="00411E48" w:rsidRDefault="004540AA" w:rsidP="00EB1AE0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团队调研报告</w:t>
            </w:r>
          </w:p>
        </w:tc>
      </w:tr>
    </w:tbl>
    <w:p w14:paraId="4C8D488A" w14:textId="77777777" w:rsidR="004F080E" w:rsidRDefault="004F080E" w:rsidP="00404D67">
      <w:pPr>
        <w:snapToGrid w:val="0"/>
        <w:spacing w:line="288" w:lineRule="auto"/>
        <w:rPr>
          <w:rFonts w:ascii="黑体" w:eastAsia="黑体" w:hAnsi="宋体"/>
        </w:rPr>
      </w:pPr>
    </w:p>
    <w:p w14:paraId="6324B0A5" w14:textId="77777777" w:rsidR="004F080E" w:rsidRDefault="00EC5B32">
      <w:pPr>
        <w:spacing w:beforeLines="50" w:before="156" w:afterLines="50" w:after="156" w:line="288" w:lineRule="auto"/>
        <w:ind w:firstLineChars="150" w:firstLine="360"/>
        <w:rPr>
          <w:rFonts w:ascii="黑体" w:eastAsia="黑体" w:hAnsi="宋体"/>
        </w:rPr>
      </w:pPr>
      <w:r w:rsidRPr="00404D67">
        <w:rPr>
          <w:rFonts w:ascii="黑体" w:eastAsia="黑体" w:hAnsi="宋体" w:hint="eastAsia"/>
        </w:rPr>
        <w:t>六、</w:t>
      </w:r>
      <w:r w:rsidR="00404D67" w:rsidRPr="00404D67">
        <w:rPr>
          <w:rFonts w:ascii="黑体" w:eastAsia="黑体" w:hAnsi="宋体"/>
        </w:rPr>
        <w:t>课程内容</w:t>
      </w:r>
    </w:p>
    <w:p w14:paraId="119993F8" w14:textId="24EDE52B" w:rsidR="00411E48" w:rsidRDefault="00D83509" w:rsidP="0065186F">
      <w:pPr>
        <w:snapToGrid w:val="0"/>
        <w:spacing w:line="288" w:lineRule="auto"/>
        <w:ind w:firstLineChars="200" w:firstLine="400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本课程</w:t>
      </w:r>
      <w:r w:rsidR="00404D67">
        <w:rPr>
          <w:rFonts w:ascii="宋体" w:hAnsi="宋体" w:hint="eastAsia"/>
          <w:b/>
          <w:bCs/>
          <w:sz w:val="20"/>
          <w:szCs w:val="20"/>
        </w:rPr>
        <w:t>总课时：</w:t>
      </w:r>
      <w:r w:rsidR="0065186F">
        <w:rPr>
          <w:rFonts w:ascii="宋体" w:hAnsi="宋体" w:hint="eastAsia"/>
          <w:b/>
          <w:bCs/>
          <w:sz w:val="20"/>
          <w:szCs w:val="20"/>
        </w:rPr>
        <w:t>48</w:t>
      </w:r>
      <w:r>
        <w:rPr>
          <w:rFonts w:ascii="宋体" w:hAnsi="宋体" w:hint="eastAsia"/>
          <w:b/>
          <w:bCs/>
          <w:sz w:val="20"/>
          <w:szCs w:val="20"/>
        </w:rPr>
        <w:t>学</w:t>
      </w:r>
      <w:r w:rsidR="00404D67">
        <w:rPr>
          <w:rFonts w:ascii="宋体" w:hAnsi="宋体" w:hint="eastAsia"/>
          <w:b/>
          <w:bCs/>
          <w:sz w:val="20"/>
          <w:szCs w:val="20"/>
        </w:rPr>
        <w:t>时</w:t>
      </w:r>
      <w:r>
        <w:rPr>
          <w:rFonts w:ascii="宋体" w:hAnsi="宋体" w:hint="eastAsia"/>
          <w:b/>
          <w:bCs/>
          <w:sz w:val="20"/>
          <w:szCs w:val="20"/>
        </w:rPr>
        <w:t>，</w:t>
      </w:r>
      <w:r w:rsidR="0065186F">
        <w:rPr>
          <w:rFonts w:ascii="宋体" w:hAnsi="宋体" w:hint="eastAsia"/>
          <w:b/>
          <w:bCs/>
          <w:sz w:val="20"/>
          <w:szCs w:val="20"/>
        </w:rPr>
        <w:t>其中32为</w:t>
      </w:r>
      <w:r>
        <w:rPr>
          <w:rFonts w:ascii="宋体" w:hAnsi="宋体" w:hint="eastAsia"/>
          <w:b/>
          <w:bCs/>
          <w:sz w:val="20"/>
          <w:szCs w:val="20"/>
        </w:rPr>
        <w:t>理论课时</w:t>
      </w:r>
      <w:r w:rsidR="0065186F">
        <w:rPr>
          <w:rFonts w:ascii="宋体" w:hAnsi="宋体" w:hint="eastAsia"/>
          <w:b/>
          <w:bCs/>
          <w:sz w:val="20"/>
          <w:szCs w:val="20"/>
        </w:rPr>
        <w:t>，16为课外实践课时</w:t>
      </w:r>
    </w:p>
    <w:tbl>
      <w:tblPr>
        <w:tblW w:w="824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2497"/>
        <w:gridCol w:w="2268"/>
        <w:gridCol w:w="1985"/>
      </w:tblGrid>
      <w:tr w:rsidR="00AA24F4" w:rsidRPr="00EC6179" w14:paraId="3BF79480" w14:textId="77777777" w:rsidTr="000629FE">
        <w:tc>
          <w:tcPr>
            <w:tcW w:w="1495" w:type="dxa"/>
            <w:shd w:val="clear" w:color="auto" w:fill="auto"/>
            <w:vAlign w:val="center"/>
          </w:tcPr>
          <w:p w14:paraId="4BCE4565" w14:textId="77777777" w:rsidR="00AA24F4" w:rsidRPr="00EC6179" w:rsidRDefault="00AA24F4" w:rsidP="00BE5CEF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C6179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635CBA4D" w14:textId="63A8512F" w:rsidR="00AA24F4" w:rsidRPr="00EC6179" w:rsidRDefault="00AA24F4" w:rsidP="00BE5CEF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知识点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6414AE" w14:textId="77777777" w:rsidR="00AA24F4" w:rsidRPr="00EC6179" w:rsidRDefault="00AA24F4" w:rsidP="00BE5CEF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EC6179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能力要求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7A48F3" w14:textId="77777777" w:rsidR="00AA24F4" w:rsidRPr="00EC6179" w:rsidRDefault="00AA24F4" w:rsidP="00BE5CEF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C6179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教学难点</w:t>
            </w:r>
          </w:p>
        </w:tc>
      </w:tr>
      <w:tr w:rsidR="00AA24F4" w:rsidRPr="00EC6179" w14:paraId="1CD5410A" w14:textId="77777777" w:rsidTr="000629FE">
        <w:trPr>
          <w:trHeight w:val="2658"/>
        </w:trPr>
        <w:tc>
          <w:tcPr>
            <w:tcW w:w="1495" w:type="dxa"/>
            <w:shd w:val="clear" w:color="auto" w:fill="auto"/>
          </w:tcPr>
          <w:p w14:paraId="15467243" w14:textId="17855748" w:rsidR="00AA24F4" w:rsidRDefault="00AA24F4" w:rsidP="00DA7BB6">
            <w:pPr>
              <w:snapToGrid w:val="0"/>
              <w:spacing w:line="28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单元一</w:t>
            </w:r>
          </w:p>
          <w:p w14:paraId="024EA35D" w14:textId="0B802080" w:rsidR="00AA24F4" w:rsidRPr="00EC6179" w:rsidRDefault="0028741E" w:rsidP="00DA7BB6">
            <w:pPr>
              <w:snapToGrid w:val="0"/>
              <w:spacing w:line="28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珠宝市场概述</w:t>
            </w:r>
            <w:r w:rsidR="00AB5328">
              <w:rPr>
                <w:rFonts w:hint="eastAsia"/>
                <w:bCs/>
                <w:sz w:val="20"/>
                <w:szCs w:val="20"/>
              </w:rPr>
              <w:t>（</w:t>
            </w:r>
            <w:r w:rsidR="00AB5328">
              <w:rPr>
                <w:rFonts w:hint="eastAsia"/>
                <w:bCs/>
                <w:sz w:val="20"/>
                <w:szCs w:val="20"/>
              </w:rPr>
              <w:t>4</w:t>
            </w:r>
            <w:r w:rsidR="00AA24F4">
              <w:rPr>
                <w:rFonts w:hint="eastAsia"/>
                <w:bCs/>
                <w:sz w:val="20"/>
                <w:szCs w:val="20"/>
              </w:rPr>
              <w:t>个理论课时）</w:t>
            </w:r>
          </w:p>
        </w:tc>
        <w:tc>
          <w:tcPr>
            <w:tcW w:w="2497" w:type="dxa"/>
            <w:shd w:val="clear" w:color="auto" w:fill="auto"/>
          </w:tcPr>
          <w:p w14:paraId="6797B0EB" w14:textId="733C12E3" w:rsidR="00AA24F4" w:rsidRDefault="00820CC6" w:rsidP="00DA7BB6">
            <w:pPr>
              <w:pStyle w:val="a8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理解珠宝的含义和属性</w:t>
            </w:r>
            <w:r>
              <w:rPr>
                <w:bCs/>
                <w:sz w:val="20"/>
                <w:szCs w:val="20"/>
              </w:rPr>
              <w:t>L2</w:t>
            </w:r>
          </w:p>
          <w:p w14:paraId="0E81D4F9" w14:textId="0B0030EF" w:rsidR="00DA7BB6" w:rsidRPr="00AA24F4" w:rsidRDefault="00E7450D" w:rsidP="00DA7BB6">
            <w:pPr>
              <w:pStyle w:val="a8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了解珠宝消费者市场类型</w:t>
            </w:r>
            <w:r w:rsidR="00AD357D">
              <w:rPr>
                <w:rFonts w:hint="eastAsia"/>
                <w:bCs/>
                <w:sz w:val="20"/>
                <w:szCs w:val="20"/>
              </w:rPr>
              <w:t>和趋势</w:t>
            </w:r>
            <w:r w:rsidR="00DA7BB6">
              <w:rPr>
                <w:bCs/>
                <w:sz w:val="20"/>
                <w:szCs w:val="20"/>
              </w:rPr>
              <w:t>L2</w:t>
            </w:r>
          </w:p>
          <w:p w14:paraId="73E148A5" w14:textId="06B07CBC" w:rsidR="00AA24F4" w:rsidRPr="004D51C5" w:rsidRDefault="001E45CA" w:rsidP="00DA7BB6">
            <w:pPr>
              <w:pStyle w:val="a8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</w:t>
            </w:r>
            <w:r w:rsidR="00E7450D">
              <w:rPr>
                <w:rFonts w:hint="eastAsia"/>
                <w:bCs/>
                <w:sz w:val="20"/>
                <w:szCs w:val="20"/>
              </w:rPr>
              <w:t>我国珠宝市场发展现状</w:t>
            </w:r>
            <w:r w:rsidR="00AA24F4">
              <w:rPr>
                <w:bCs/>
                <w:sz w:val="20"/>
                <w:szCs w:val="20"/>
              </w:rPr>
              <w:t>L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  <w:p w14:paraId="1DDDEB59" w14:textId="6CA46D65" w:rsidR="00DA7BB6" w:rsidRPr="000629FE" w:rsidRDefault="00965416" w:rsidP="000629FE">
            <w:pPr>
              <w:pStyle w:val="a8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运用珠宝市场调查方法</w:t>
            </w:r>
            <w:r>
              <w:rPr>
                <w:bCs/>
                <w:sz w:val="20"/>
                <w:szCs w:val="20"/>
              </w:rPr>
              <w:t>L3</w:t>
            </w:r>
          </w:p>
        </w:tc>
        <w:tc>
          <w:tcPr>
            <w:tcW w:w="2268" w:type="dxa"/>
            <w:shd w:val="clear" w:color="auto" w:fill="auto"/>
          </w:tcPr>
          <w:p w14:paraId="7A4F2334" w14:textId="6B4AE43D" w:rsidR="00AA24F4" w:rsidRPr="00CD5B19" w:rsidRDefault="00E62975" w:rsidP="00CD5B19">
            <w:pPr>
              <w:pStyle w:val="a8"/>
              <w:numPr>
                <w:ilvl w:val="0"/>
                <w:numId w:val="24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 w:rsidRPr="00CD5B19">
              <w:rPr>
                <w:rFonts w:hint="eastAsia"/>
                <w:bCs/>
                <w:sz w:val="20"/>
                <w:szCs w:val="20"/>
              </w:rPr>
              <w:t>能够简述</w:t>
            </w:r>
            <w:r w:rsidR="00A0798E" w:rsidRPr="00CD5B19">
              <w:rPr>
                <w:rFonts w:hint="eastAsia"/>
                <w:bCs/>
                <w:sz w:val="20"/>
                <w:szCs w:val="20"/>
              </w:rPr>
              <w:t>地</w:t>
            </w:r>
            <w:r w:rsidR="001E45CA" w:rsidRPr="00CD5B19">
              <w:rPr>
                <w:rFonts w:hint="eastAsia"/>
                <w:bCs/>
                <w:sz w:val="20"/>
                <w:szCs w:val="20"/>
              </w:rPr>
              <w:t>珠宝</w:t>
            </w:r>
            <w:r w:rsidR="00AA24F4" w:rsidRPr="00CD5B19">
              <w:rPr>
                <w:rFonts w:hint="eastAsia"/>
                <w:bCs/>
                <w:sz w:val="20"/>
                <w:szCs w:val="20"/>
              </w:rPr>
              <w:t>的基本概念及特征</w:t>
            </w:r>
          </w:p>
          <w:p w14:paraId="1022CC3E" w14:textId="600C2070" w:rsidR="00AA24F4" w:rsidRPr="00CD5B19" w:rsidRDefault="001E45CA" w:rsidP="00CD5B19">
            <w:pPr>
              <w:pStyle w:val="a8"/>
              <w:numPr>
                <w:ilvl w:val="0"/>
                <w:numId w:val="24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 w:rsidRPr="00CD5B19">
              <w:rPr>
                <w:rFonts w:hint="eastAsia"/>
                <w:bCs/>
                <w:sz w:val="20"/>
                <w:szCs w:val="20"/>
              </w:rPr>
              <w:t>能够概述我国珠宝市场发展现状进行</w:t>
            </w:r>
          </w:p>
          <w:p w14:paraId="659A7087" w14:textId="4C45546F" w:rsidR="00AA24F4" w:rsidRPr="00CD5B19" w:rsidRDefault="00AA24F4" w:rsidP="00CD5B19">
            <w:pPr>
              <w:pStyle w:val="a8"/>
              <w:numPr>
                <w:ilvl w:val="0"/>
                <w:numId w:val="24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 w:rsidRPr="00CD5B19">
              <w:rPr>
                <w:rFonts w:hint="eastAsia"/>
                <w:bCs/>
                <w:sz w:val="20"/>
                <w:szCs w:val="20"/>
              </w:rPr>
              <w:t>能够</w:t>
            </w:r>
            <w:r w:rsidR="00450A7B" w:rsidRPr="00CD5B19">
              <w:rPr>
                <w:rFonts w:hint="eastAsia"/>
                <w:bCs/>
                <w:sz w:val="20"/>
                <w:szCs w:val="20"/>
              </w:rPr>
              <w:t>运用</w:t>
            </w:r>
            <w:r w:rsidR="001E45CA" w:rsidRPr="00CD5B19">
              <w:rPr>
                <w:rFonts w:hint="eastAsia"/>
                <w:bCs/>
                <w:sz w:val="20"/>
                <w:szCs w:val="20"/>
              </w:rPr>
              <w:t>调查方法进行市场调研</w:t>
            </w:r>
          </w:p>
        </w:tc>
        <w:tc>
          <w:tcPr>
            <w:tcW w:w="1985" w:type="dxa"/>
            <w:shd w:val="clear" w:color="auto" w:fill="auto"/>
          </w:tcPr>
          <w:p w14:paraId="1FC88572" w14:textId="5D71EA95" w:rsidR="00AA24F4" w:rsidRPr="00CD5B19" w:rsidRDefault="001E45CA" w:rsidP="00CD5B19">
            <w:pPr>
              <w:pStyle w:val="a8"/>
              <w:numPr>
                <w:ilvl w:val="0"/>
                <w:numId w:val="25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 w:rsidRPr="00CD5B19">
              <w:rPr>
                <w:rFonts w:hint="eastAsia"/>
                <w:bCs/>
                <w:sz w:val="20"/>
                <w:szCs w:val="20"/>
              </w:rPr>
              <w:t>珠宝市场发展现状</w:t>
            </w:r>
          </w:p>
          <w:p w14:paraId="70DBC88D" w14:textId="6A1AA0C9" w:rsidR="00AA24F4" w:rsidRPr="00CD5B19" w:rsidRDefault="001E45CA" w:rsidP="00CD5B19">
            <w:pPr>
              <w:pStyle w:val="a8"/>
              <w:numPr>
                <w:ilvl w:val="0"/>
                <w:numId w:val="25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 w:rsidRPr="00CD5B19">
              <w:rPr>
                <w:rFonts w:hint="eastAsia"/>
                <w:bCs/>
                <w:sz w:val="20"/>
                <w:szCs w:val="20"/>
              </w:rPr>
              <w:t>珠宝市场调研方法</w:t>
            </w:r>
          </w:p>
        </w:tc>
      </w:tr>
      <w:tr w:rsidR="005B271E" w:rsidRPr="00EC6179" w14:paraId="09A02D0F" w14:textId="77777777" w:rsidTr="000629FE">
        <w:trPr>
          <w:trHeight w:val="1556"/>
        </w:trPr>
        <w:tc>
          <w:tcPr>
            <w:tcW w:w="1495" w:type="dxa"/>
            <w:shd w:val="clear" w:color="auto" w:fill="auto"/>
            <w:vAlign w:val="center"/>
          </w:tcPr>
          <w:p w14:paraId="656B50BD" w14:textId="77777777" w:rsidR="005B271E" w:rsidRDefault="005B271E" w:rsidP="00BE5CE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单元二</w:t>
            </w:r>
          </w:p>
          <w:p w14:paraId="3DF58B09" w14:textId="272DBCFD" w:rsidR="005B271E" w:rsidRPr="00EC6179" w:rsidRDefault="0003143B" w:rsidP="00102E67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珠宝</w:t>
            </w:r>
            <w:r w:rsidR="005B271E">
              <w:rPr>
                <w:rFonts w:hint="eastAsia"/>
                <w:bCs/>
                <w:sz w:val="20"/>
                <w:szCs w:val="20"/>
              </w:rPr>
              <w:t>消费者（</w:t>
            </w:r>
            <w:r w:rsidR="00C37053">
              <w:rPr>
                <w:rFonts w:hint="eastAsia"/>
                <w:bCs/>
                <w:sz w:val="20"/>
                <w:szCs w:val="20"/>
              </w:rPr>
              <w:t>2</w:t>
            </w:r>
            <w:r w:rsidR="005B271E">
              <w:rPr>
                <w:rFonts w:hint="eastAsia"/>
                <w:bCs/>
                <w:sz w:val="20"/>
                <w:szCs w:val="20"/>
              </w:rPr>
              <w:t>个理论课时</w:t>
            </w:r>
            <w:r w:rsidR="00C37053">
              <w:rPr>
                <w:rFonts w:hint="eastAsia"/>
                <w:bCs/>
                <w:sz w:val="20"/>
                <w:szCs w:val="20"/>
              </w:rPr>
              <w:t>，</w:t>
            </w:r>
            <w:r w:rsidR="00C37053">
              <w:rPr>
                <w:rFonts w:hint="eastAsia"/>
                <w:bCs/>
                <w:sz w:val="20"/>
                <w:szCs w:val="20"/>
              </w:rPr>
              <w:t>4</w:t>
            </w:r>
            <w:r w:rsidR="00C37053">
              <w:rPr>
                <w:rFonts w:hint="eastAsia"/>
                <w:bCs/>
                <w:sz w:val="20"/>
                <w:szCs w:val="20"/>
              </w:rPr>
              <w:t>个实践课时</w:t>
            </w:r>
            <w:r w:rsidR="005B271E">
              <w:rPr>
                <w:rFonts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6D0886E1" w14:textId="57092876" w:rsidR="005B271E" w:rsidRPr="00510799" w:rsidRDefault="001E45CA" w:rsidP="00510799">
            <w:pPr>
              <w:pStyle w:val="a8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理解马斯洛需求理论</w:t>
            </w:r>
            <w:r w:rsidR="005B271E" w:rsidRPr="00510799">
              <w:rPr>
                <w:bCs/>
                <w:sz w:val="20"/>
                <w:szCs w:val="20"/>
              </w:rPr>
              <w:t>L2</w:t>
            </w:r>
          </w:p>
          <w:p w14:paraId="03BA98F2" w14:textId="2248D28A" w:rsidR="00BB79EC" w:rsidRDefault="001E45CA" w:rsidP="00BB79EC">
            <w:pPr>
              <w:pStyle w:val="a8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</w:t>
            </w:r>
            <w:r w:rsidR="00726DC5">
              <w:rPr>
                <w:rFonts w:hint="eastAsia"/>
                <w:bCs/>
                <w:sz w:val="20"/>
                <w:szCs w:val="20"/>
              </w:rPr>
              <w:t>服务对珠宝企业的意义</w:t>
            </w:r>
            <w:r>
              <w:rPr>
                <w:bCs/>
                <w:sz w:val="20"/>
                <w:szCs w:val="20"/>
              </w:rPr>
              <w:t>L4</w:t>
            </w:r>
          </w:p>
          <w:p w14:paraId="0FE3BD5A" w14:textId="6765DB97" w:rsidR="005B271E" w:rsidRPr="00BB79EC" w:rsidRDefault="001E45CA" w:rsidP="00BB79EC">
            <w:pPr>
              <w:pStyle w:val="a8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理解影响消费者购买行为的因素</w:t>
            </w:r>
            <w:r w:rsidR="005B271E" w:rsidRPr="00BB79EC">
              <w:rPr>
                <w:bCs/>
                <w:sz w:val="20"/>
                <w:szCs w:val="20"/>
              </w:rPr>
              <w:t>L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6BB95F" w14:textId="24E7D76D" w:rsidR="004F20A8" w:rsidRPr="00CD5B19" w:rsidRDefault="005B271E" w:rsidP="00CD5B19">
            <w:pPr>
              <w:pStyle w:val="a8"/>
              <w:numPr>
                <w:ilvl w:val="0"/>
                <w:numId w:val="23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 w:rsidRPr="00CD5B19">
              <w:rPr>
                <w:rFonts w:hint="eastAsia"/>
                <w:bCs/>
                <w:sz w:val="20"/>
                <w:szCs w:val="20"/>
              </w:rPr>
              <w:t>能够</w:t>
            </w:r>
            <w:r w:rsidR="004F20A8" w:rsidRPr="00CD5B19">
              <w:rPr>
                <w:rFonts w:hint="eastAsia"/>
                <w:bCs/>
                <w:sz w:val="20"/>
                <w:szCs w:val="20"/>
              </w:rPr>
              <w:t>简述马斯洛需求理论</w:t>
            </w:r>
          </w:p>
          <w:p w14:paraId="0CEE331E" w14:textId="71D5D50C" w:rsidR="005B271E" w:rsidRPr="00CD5B19" w:rsidRDefault="005B271E" w:rsidP="00CD5B19">
            <w:pPr>
              <w:pStyle w:val="a8"/>
              <w:numPr>
                <w:ilvl w:val="0"/>
                <w:numId w:val="23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 w:rsidRPr="00CD5B19">
              <w:rPr>
                <w:rFonts w:hint="eastAsia"/>
                <w:bCs/>
                <w:sz w:val="20"/>
                <w:szCs w:val="20"/>
              </w:rPr>
              <w:t>能够</w:t>
            </w:r>
            <w:r w:rsidR="00726DC5" w:rsidRPr="00CD5B19">
              <w:rPr>
                <w:rFonts w:hint="eastAsia"/>
                <w:bCs/>
                <w:sz w:val="20"/>
                <w:szCs w:val="20"/>
              </w:rPr>
              <w:t>简述</w:t>
            </w:r>
            <w:r w:rsidR="004F20A8" w:rsidRPr="00CD5B19">
              <w:rPr>
                <w:rFonts w:hint="eastAsia"/>
                <w:bCs/>
                <w:sz w:val="20"/>
                <w:szCs w:val="20"/>
              </w:rPr>
              <w:t>消费者购买行为的动机</w:t>
            </w:r>
          </w:p>
          <w:p w14:paraId="2EE3DA72" w14:textId="498E5A7A" w:rsidR="004F20A8" w:rsidRPr="00CD5B19" w:rsidRDefault="00726DC5" w:rsidP="00CD5B19">
            <w:pPr>
              <w:pStyle w:val="a8"/>
              <w:numPr>
                <w:ilvl w:val="0"/>
                <w:numId w:val="23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 w:rsidRPr="00CD5B19">
              <w:rPr>
                <w:rFonts w:hint="eastAsia"/>
                <w:bCs/>
                <w:sz w:val="20"/>
                <w:szCs w:val="20"/>
              </w:rPr>
              <w:t>能够论述服务对珠宝的意义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FCBD8A" w14:textId="2F72395C" w:rsidR="005B271E" w:rsidRPr="00CD5B19" w:rsidRDefault="001E45CA" w:rsidP="00CD5B19">
            <w:pPr>
              <w:pStyle w:val="a8"/>
              <w:numPr>
                <w:ilvl w:val="0"/>
                <w:numId w:val="26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 w:rsidRPr="00CD5B19">
              <w:rPr>
                <w:rFonts w:hint="eastAsia"/>
                <w:bCs/>
                <w:sz w:val="20"/>
                <w:szCs w:val="20"/>
              </w:rPr>
              <w:t>马斯洛需求理论</w:t>
            </w:r>
          </w:p>
          <w:p w14:paraId="76401C74" w14:textId="46779712" w:rsidR="005B271E" w:rsidRPr="00CD5B19" w:rsidRDefault="00726DC5" w:rsidP="00CD5B19">
            <w:pPr>
              <w:pStyle w:val="a8"/>
              <w:numPr>
                <w:ilvl w:val="0"/>
                <w:numId w:val="26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 w:rsidRPr="00CD5B19">
              <w:rPr>
                <w:rFonts w:hint="eastAsia"/>
                <w:bCs/>
                <w:sz w:val="20"/>
                <w:szCs w:val="20"/>
              </w:rPr>
              <w:t>珠宝企业服务的重要性</w:t>
            </w:r>
          </w:p>
        </w:tc>
      </w:tr>
      <w:tr w:rsidR="00B20FEA" w:rsidRPr="00EC6179" w14:paraId="7A50B272" w14:textId="77777777" w:rsidTr="000629FE">
        <w:trPr>
          <w:trHeight w:val="1556"/>
        </w:trPr>
        <w:tc>
          <w:tcPr>
            <w:tcW w:w="1495" w:type="dxa"/>
            <w:shd w:val="clear" w:color="auto" w:fill="auto"/>
            <w:vAlign w:val="center"/>
          </w:tcPr>
          <w:p w14:paraId="4342E32B" w14:textId="38148270" w:rsidR="00B20FEA" w:rsidRDefault="00C37053" w:rsidP="00BE5CE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单元三市场营销策略</w:t>
            </w:r>
            <w:r w:rsidR="00B20FEA">
              <w:rPr>
                <w:rFonts w:hint="eastAsia"/>
                <w:bCs/>
                <w:sz w:val="20"/>
                <w:szCs w:val="20"/>
              </w:rPr>
              <w:t>（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  <w:r w:rsidR="00B20FEA">
              <w:rPr>
                <w:rFonts w:hint="eastAsia"/>
                <w:bCs/>
                <w:sz w:val="20"/>
                <w:szCs w:val="20"/>
              </w:rPr>
              <w:t>个理论课时</w:t>
            </w:r>
            <w:r>
              <w:rPr>
                <w:rFonts w:hint="eastAsia"/>
                <w:bCs/>
                <w:sz w:val="20"/>
                <w:szCs w:val="20"/>
              </w:rPr>
              <w:t>，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个实践课时</w:t>
            </w:r>
            <w:r w:rsidR="00B20FEA">
              <w:rPr>
                <w:rFonts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5007EE4E" w14:textId="77777777" w:rsidR="00B20FEA" w:rsidRPr="00CF5074" w:rsidRDefault="00B20FEA" w:rsidP="00B428D7">
            <w:pPr>
              <w:pStyle w:val="a8"/>
              <w:numPr>
                <w:ilvl w:val="0"/>
                <w:numId w:val="11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理解目标营销的步骤</w:t>
            </w:r>
            <w:r>
              <w:rPr>
                <w:bCs/>
                <w:sz w:val="20"/>
                <w:szCs w:val="20"/>
              </w:rPr>
              <w:t>L2</w:t>
            </w:r>
          </w:p>
          <w:p w14:paraId="5B4DF6BC" w14:textId="77777777" w:rsidR="00B20FEA" w:rsidRDefault="00B20FEA" w:rsidP="00B428D7">
            <w:pPr>
              <w:pStyle w:val="a8"/>
              <w:numPr>
                <w:ilvl w:val="0"/>
                <w:numId w:val="11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理解细分市场方法</w:t>
            </w:r>
            <w:r>
              <w:rPr>
                <w:bCs/>
                <w:sz w:val="20"/>
                <w:szCs w:val="20"/>
              </w:rPr>
              <w:t>L2</w:t>
            </w:r>
          </w:p>
          <w:p w14:paraId="41F65D43" w14:textId="77777777" w:rsidR="00B20FEA" w:rsidRDefault="00B20FEA" w:rsidP="00B20FEA">
            <w:pPr>
              <w:pStyle w:val="a8"/>
              <w:numPr>
                <w:ilvl w:val="0"/>
                <w:numId w:val="11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综合目标市场营销策略和定位方法</w:t>
            </w:r>
            <w:r>
              <w:rPr>
                <w:bCs/>
                <w:sz w:val="20"/>
                <w:szCs w:val="20"/>
              </w:rPr>
              <w:t>L5</w:t>
            </w:r>
          </w:p>
          <w:p w14:paraId="7811AEC0" w14:textId="2D235C31" w:rsidR="001E100F" w:rsidRPr="001E100F" w:rsidRDefault="001E100F" w:rsidP="001E100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81ECAFB" w14:textId="77777777" w:rsidR="00B20FEA" w:rsidRDefault="00B20FEA" w:rsidP="00B428D7">
            <w:pPr>
              <w:pStyle w:val="a8"/>
              <w:numPr>
                <w:ilvl w:val="0"/>
                <w:numId w:val="12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 w:rsidRPr="00E50A75">
              <w:rPr>
                <w:rFonts w:hint="eastAsia"/>
                <w:bCs/>
                <w:sz w:val="20"/>
                <w:szCs w:val="20"/>
              </w:rPr>
              <w:t>能够</w:t>
            </w:r>
            <w:r>
              <w:rPr>
                <w:rFonts w:hint="eastAsia"/>
                <w:bCs/>
                <w:sz w:val="20"/>
                <w:szCs w:val="20"/>
              </w:rPr>
              <w:t>简述影响细分的因素市场</w:t>
            </w:r>
          </w:p>
          <w:p w14:paraId="305DEAEF" w14:textId="77777777" w:rsidR="00B20FEA" w:rsidRDefault="00B20FEA" w:rsidP="00B428D7">
            <w:pPr>
              <w:pStyle w:val="a8"/>
              <w:numPr>
                <w:ilvl w:val="0"/>
                <w:numId w:val="12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能够举例说明四种营销策略的特点</w:t>
            </w:r>
          </w:p>
          <w:p w14:paraId="5969FC8D" w14:textId="1E0A8DF2" w:rsidR="00B20FEA" w:rsidRPr="00B20FEA" w:rsidRDefault="00B20FEA" w:rsidP="00B20FEA">
            <w:pPr>
              <w:pStyle w:val="a8"/>
              <w:numPr>
                <w:ilvl w:val="0"/>
                <w:numId w:val="12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 w:rsidRPr="00B20FEA">
              <w:rPr>
                <w:rFonts w:hint="eastAsia"/>
                <w:bCs/>
                <w:sz w:val="20"/>
                <w:szCs w:val="20"/>
              </w:rPr>
              <w:t>能够列举珠宝首饰的属性，</w:t>
            </w:r>
            <w:r w:rsidRPr="00B20FEA">
              <w:rPr>
                <w:bCs/>
                <w:sz w:val="20"/>
                <w:szCs w:val="20"/>
              </w:rPr>
              <w:t>说明按珠宝首饰的每个属性进行目标市场定位的要点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F43C75" w14:textId="77777777" w:rsidR="00B20FEA" w:rsidRDefault="00B20FEA" w:rsidP="00B428D7">
            <w:pPr>
              <w:pStyle w:val="a8"/>
              <w:numPr>
                <w:ilvl w:val="0"/>
                <w:numId w:val="18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 w:rsidRPr="003506A9">
              <w:rPr>
                <w:rFonts w:hint="eastAsia"/>
                <w:bCs/>
                <w:sz w:val="20"/>
                <w:szCs w:val="20"/>
              </w:rPr>
              <w:t>市场细分</w:t>
            </w:r>
          </w:p>
          <w:p w14:paraId="520A905A" w14:textId="55C0092D" w:rsidR="00B20FEA" w:rsidRPr="00B20FEA" w:rsidRDefault="00B20FEA" w:rsidP="00B20FEA">
            <w:pPr>
              <w:pStyle w:val="a8"/>
              <w:numPr>
                <w:ilvl w:val="0"/>
                <w:numId w:val="18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 w:rsidRPr="00B20FEA">
              <w:rPr>
                <w:rFonts w:hint="eastAsia"/>
                <w:bCs/>
                <w:sz w:val="20"/>
                <w:szCs w:val="20"/>
              </w:rPr>
              <w:t>市场定位</w:t>
            </w:r>
          </w:p>
        </w:tc>
      </w:tr>
      <w:tr w:rsidR="00B20FEA" w:rsidRPr="00EC6179" w14:paraId="30071B41" w14:textId="77777777" w:rsidTr="000629FE">
        <w:tc>
          <w:tcPr>
            <w:tcW w:w="1495" w:type="dxa"/>
            <w:shd w:val="clear" w:color="auto" w:fill="auto"/>
            <w:vAlign w:val="center"/>
          </w:tcPr>
          <w:p w14:paraId="1771E90A" w14:textId="73FDDAE0" w:rsidR="00B20FEA" w:rsidRDefault="00B20FEA" w:rsidP="00BE5CE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EC6179">
              <w:rPr>
                <w:rFonts w:hint="eastAsia"/>
                <w:bCs/>
                <w:sz w:val="20"/>
                <w:szCs w:val="20"/>
              </w:rPr>
              <w:t>单元</w:t>
            </w:r>
            <w:r>
              <w:rPr>
                <w:rFonts w:hint="eastAsia"/>
                <w:bCs/>
                <w:sz w:val="20"/>
                <w:szCs w:val="20"/>
              </w:rPr>
              <w:t>四</w:t>
            </w:r>
          </w:p>
          <w:p w14:paraId="59497CE7" w14:textId="1706C698" w:rsidR="00B20FEA" w:rsidRPr="00EC6179" w:rsidRDefault="00B20FEA" w:rsidP="00102E67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企业战略（</w:t>
            </w:r>
            <w:r w:rsidR="001E100F">
              <w:rPr>
                <w:rFonts w:hint="eastAsia"/>
                <w:bCs/>
                <w:sz w:val="20"/>
                <w:szCs w:val="20"/>
              </w:rPr>
              <w:t>4</w:t>
            </w:r>
            <w:r>
              <w:rPr>
                <w:rFonts w:hint="eastAsia"/>
                <w:bCs/>
                <w:sz w:val="20"/>
                <w:szCs w:val="20"/>
              </w:rPr>
              <w:t>个理论课时</w:t>
            </w:r>
            <w:r w:rsidR="00C37053">
              <w:rPr>
                <w:rFonts w:hint="eastAsia"/>
                <w:bCs/>
                <w:sz w:val="20"/>
                <w:szCs w:val="20"/>
              </w:rPr>
              <w:t>，</w:t>
            </w:r>
            <w:r w:rsidR="00C37053">
              <w:rPr>
                <w:rFonts w:hint="eastAsia"/>
                <w:bCs/>
                <w:sz w:val="20"/>
                <w:szCs w:val="20"/>
              </w:rPr>
              <w:t>2</w:t>
            </w:r>
            <w:r w:rsidR="00C37053">
              <w:rPr>
                <w:rFonts w:hint="eastAsia"/>
                <w:bCs/>
                <w:sz w:val="20"/>
                <w:szCs w:val="20"/>
              </w:rPr>
              <w:t>个实践课时</w:t>
            </w:r>
            <w:r>
              <w:rPr>
                <w:rFonts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352D8242" w14:textId="62DB1F58" w:rsidR="00B20FEA" w:rsidRDefault="00B20FEA" w:rsidP="00036C70">
            <w:pPr>
              <w:pStyle w:val="a8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运用</w:t>
            </w:r>
            <w:r>
              <w:rPr>
                <w:rFonts w:hint="eastAsia"/>
                <w:bCs/>
                <w:sz w:val="20"/>
                <w:szCs w:val="20"/>
              </w:rPr>
              <w:t>SWOT</w:t>
            </w:r>
            <w:r>
              <w:rPr>
                <w:rFonts w:hint="eastAsia"/>
                <w:bCs/>
                <w:sz w:val="20"/>
                <w:szCs w:val="20"/>
              </w:rPr>
              <w:t>分析矩阵</w:t>
            </w:r>
            <w:r>
              <w:rPr>
                <w:bCs/>
                <w:sz w:val="20"/>
                <w:szCs w:val="20"/>
              </w:rPr>
              <w:t>L4</w:t>
            </w:r>
          </w:p>
          <w:p w14:paraId="19AF3FC4" w14:textId="17494CDD" w:rsidR="00B20FEA" w:rsidRPr="00036C70" w:rsidRDefault="00B20FEA" w:rsidP="00036C70">
            <w:pPr>
              <w:pStyle w:val="a8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理解珠宝市场演变过程</w:t>
            </w:r>
            <w:r w:rsidRPr="00036C70">
              <w:rPr>
                <w:bCs/>
                <w:sz w:val="20"/>
                <w:szCs w:val="20"/>
              </w:rPr>
              <w:t>L2</w:t>
            </w:r>
          </w:p>
          <w:p w14:paraId="734980C2" w14:textId="027D5681" w:rsidR="00B20FEA" w:rsidRPr="00095069" w:rsidRDefault="00B20FEA" w:rsidP="00095069">
            <w:pPr>
              <w:pStyle w:val="a8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总结珠宝企业不同战</w:t>
            </w:r>
            <w:r>
              <w:rPr>
                <w:rFonts w:hint="eastAsia"/>
                <w:bCs/>
                <w:sz w:val="20"/>
                <w:szCs w:val="20"/>
              </w:rPr>
              <w:lastRenderedPageBreak/>
              <w:t>略模式</w:t>
            </w:r>
            <w:r>
              <w:rPr>
                <w:bCs/>
                <w:sz w:val="20"/>
                <w:szCs w:val="20"/>
              </w:rPr>
              <w:t>L</w:t>
            </w:r>
            <w:r>
              <w:rPr>
                <w:rFonts w:hint="eastAsia"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7F9D6E" w14:textId="2517F19A" w:rsidR="00B20FEA" w:rsidRPr="007F6DE1" w:rsidRDefault="00B20FEA" w:rsidP="007F6DE1">
            <w:pPr>
              <w:pStyle w:val="a8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能够简述</w:t>
            </w:r>
            <w:r>
              <w:rPr>
                <w:rFonts w:hint="eastAsia"/>
                <w:bCs/>
                <w:sz w:val="20"/>
                <w:szCs w:val="20"/>
              </w:rPr>
              <w:t>SWOT</w:t>
            </w:r>
            <w:r>
              <w:rPr>
                <w:rFonts w:hint="eastAsia"/>
                <w:bCs/>
                <w:sz w:val="20"/>
                <w:szCs w:val="20"/>
              </w:rPr>
              <w:t>分析法，并加以运用分析珠宝企业</w:t>
            </w:r>
          </w:p>
          <w:p w14:paraId="65DD8052" w14:textId="67028E70" w:rsidR="00B20FEA" w:rsidRPr="007F6DE1" w:rsidRDefault="00B20FEA" w:rsidP="009315AF">
            <w:pPr>
              <w:pStyle w:val="a8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能够总结企业的不同战略模式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F8454B" w14:textId="7E7E90E3" w:rsidR="00B20FEA" w:rsidRDefault="00B20FEA" w:rsidP="007F6DE1">
            <w:pPr>
              <w:pStyle w:val="a8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SWOT</w:t>
            </w:r>
            <w:r>
              <w:rPr>
                <w:rFonts w:hint="eastAsia"/>
                <w:bCs/>
                <w:sz w:val="20"/>
                <w:szCs w:val="20"/>
              </w:rPr>
              <w:t>分析法</w:t>
            </w:r>
          </w:p>
          <w:p w14:paraId="7D90AEB7" w14:textId="444F1A26" w:rsidR="00B20FEA" w:rsidRPr="007F6DE1" w:rsidRDefault="00B20FEA" w:rsidP="007F6DE1">
            <w:pPr>
              <w:pStyle w:val="a8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珠宝市场战略模式</w:t>
            </w:r>
          </w:p>
        </w:tc>
      </w:tr>
      <w:tr w:rsidR="00B20FEA" w:rsidRPr="00EC6179" w14:paraId="5DE8DF37" w14:textId="77777777" w:rsidTr="000629FE">
        <w:tc>
          <w:tcPr>
            <w:tcW w:w="1495" w:type="dxa"/>
            <w:shd w:val="clear" w:color="auto" w:fill="auto"/>
            <w:vAlign w:val="center"/>
          </w:tcPr>
          <w:p w14:paraId="7147B532" w14:textId="184C70B9" w:rsidR="00B20FEA" w:rsidRDefault="00B20FEA" w:rsidP="004D7149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单元五</w:t>
            </w:r>
          </w:p>
          <w:p w14:paraId="1BAD537F" w14:textId="568431D6" w:rsidR="00B20FEA" w:rsidRPr="00EC6179" w:rsidRDefault="00B20FEA" w:rsidP="004D7149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市场竞争（</w:t>
            </w:r>
            <w:r>
              <w:rPr>
                <w:rFonts w:hint="eastAsia"/>
                <w:bCs/>
                <w:sz w:val="20"/>
                <w:szCs w:val="20"/>
              </w:rPr>
              <w:t>4</w:t>
            </w:r>
            <w:r>
              <w:rPr>
                <w:rFonts w:hint="eastAsia"/>
                <w:bCs/>
                <w:sz w:val="20"/>
                <w:szCs w:val="20"/>
              </w:rPr>
              <w:t>个理论课时</w:t>
            </w:r>
            <w:r w:rsidR="00C37053">
              <w:rPr>
                <w:rFonts w:hint="eastAsia"/>
                <w:bCs/>
                <w:sz w:val="20"/>
                <w:szCs w:val="20"/>
              </w:rPr>
              <w:t>，</w:t>
            </w:r>
            <w:r w:rsidR="00C37053">
              <w:rPr>
                <w:rFonts w:hint="eastAsia"/>
                <w:bCs/>
                <w:sz w:val="20"/>
                <w:szCs w:val="20"/>
              </w:rPr>
              <w:t>2</w:t>
            </w:r>
            <w:r w:rsidR="00C37053">
              <w:rPr>
                <w:rFonts w:hint="eastAsia"/>
                <w:bCs/>
                <w:sz w:val="20"/>
                <w:szCs w:val="20"/>
              </w:rPr>
              <w:t>个实践课时</w:t>
            </w:r>
            <w:r>
              <w:rPr>
                <w:rFonts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04DAB965" w14:textId="19B3E614" w:rsidR="00B20FEA" w:rsidRPr="003A0B1B" w:rsidRDefault="00B20FEA" w:rsidP="003A0B1B">
            <w:pPr>
              <w:pStyle w:val="a8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分析市场竞争类型</w:t>
            </w:r>
            <w:r w:rsidRPr="003A0B1B">
              <w:rPr>
                <w:bCs/>
                <w:sz w:val="20"/>
                <w:szCs w:val="20"/>
              </w:rPr>
              <w:t>L</w:t>
            </w:r>
            <w:r>
              <w:rPr>
                <w:bCs/>
                <w:sz w:val="20"/>
                <w:szCs w:val="20"/>
              </w:rPr>
              <w:t>4</w:t>
            </w:r>
          </w:p>
          <w:p w14:paraId="2B371DCC" w14:textId="61615C23" w:rsidR="00B20FEA" w:rsidRDefault="00B20FEA" w:rsidP="003A0B1B">
            <w:pPr>
              <w:pStyle w:val="a8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分析波特五力模型</w:t>
            </w:r>
            <w:r>
              <w:rPr>
                <w:bCs/>
                <w:sz w:val="20"/>
                <w:szCs w:val="20"/>
              </w:rPr>
              <w:t>L4</w:t>
            </w:r>
          </w:p>
          <w:p w14:paraId="76A21229" w14:textId="29E32339" w:rsidR="00B20FEA" w:rsidRDefault="00B20FEA" w:rsidP="003A0B1B">
            <w:pPr>
              <w:pStyle w:val="a8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了解珠宝市场竞争方法</w:t>
            </w:r>
            <w:r>
              <w:rPr>
                <w:bCs/>
                <w:sz w:val="20"/>
                <w:szCs w:val="20"/>
              </w:rPr>
              <w:t>L</w:t>
            </w:r>
            <w:r>
              <w:rPr>
                <w:rFonts w:hint="eastAsia"/>
                <w:bCs/>
                <w:sz w:val="20"/>
                <w:szCs w:val="20"/>
              </w:rPr>
              <w:t>1</w:t>
            </w:r>
          </w:p>
          <w:p w14:paraId="63690288" w14:textId="3A68E2D8" w:rsidR="00B20FEA" w:rsidRPr="003A0B1B" w:rsidRDefault="00B20FEA" w:rsidP="003A0B1B">
            <w:pPr>
              <w:pStyle w:val="a8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理解珠宝市场竞争战略制定程序和原则</w:t>
            </w:r>
            <w:r>
              <w:rPr>
                <w:bCs/>
                <w:sz w:val="20"/>
                <w:szCs w:val="20"/>
              </w:rPr>
              <w:t>L2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4EEAF5" w14:textId="335F97D1" w:rsidR="00B20FEA" w:rsidRPr="00BB79EC" w:rsidRDefault="00B20FEA" w:rsidP="00BB79EC">
            <w:pPr>
              <w:pStyle w:val="a8"/>
              <w:numPr>
                <w:ilvl w:val="0"/>
                <w:numId w:val="7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 w:rsidRPr="00BB79EC">
              <w:rPr>
                <w:rFonts w:hint="eastAsia"/>
                <w:bCs/>
                <w:sz w:val="20"/>
                <w:szCs w:val="20"/>
              </w:rPr>
              <w:t>能够</w:t>
            </w:r>
            <w:r>
              <w:rPr>
                <w:rFonts w:hint="eastAsia"/>
                <w:bCs/>
                <w:sz w:val="20"/>
                <w:szCs w:val="20"/>
              </w:rPr>
              <w:t>分析竞争市场的特点</w:t>
            </w:r>
          </w:p>
          <w:p w14:paraId="4E92FB9D" w14:textId="6F1890B1" w:rsidR="00B20FEA" w:rsidRPr="00BB79EC" w:rsidRDefault="00B20FEA" w:rsidP="00BB79EC">
            <w:pPr>
              <w:pStyle w:val="a8"/>
              <w:numPr>
                <w:ilvl w:val="0"/>
                <w:numId w:val="7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能简述珠宝市场竞争战略制定程序和原则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7278A8" w14:textId="77777777" w:rsidR="00B20FEA" w:rsidRDefault="00B20FEA" w:rsidP="00962F81">
            <w:pPr>
              <w:pStyle w:val="a8"/>
              <w:numPr>
                <w:ilvl w:val="0"/>
                <w:numId w:val="8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波特五力模型</w:t>
            </w:r>
          </w:p>
          <w:p w14:paraId="77CB9890" w14:textId="59D2F322" w:rsidR="00B20FEA" w:rsidRPr="00962F81" w:rsidRDefault="00B20FEA" w:rsidP="00962F81">
            <w:pPr>
              <w:pStyle w:val="a8"/>
              <w:numPr>
                <w:ilvl w:val="0"/>
                <w:numId w:val="8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市场竞争类型</w:t>
            </w:r>
          </w:p>
        </w:tc>
      </w:tr>
      <w:tr w:rsidR="00B20FEA" w:rsidRPr="00EC6179" w14:paraId="2B96E128" w14:textId="77777777" w:rsidTr="000629FE">
        <w:tc>
          <w:tcPr>
            <w:tcW w:w="1495" w:type="dxa"/>
            <w:shd w:val="clear" w:color="auto" w:fill="auto"/>
            <w:vAlign w:val="center"/>
          </w:tcPr>
          <w:p w14:paraId="60A35FAF" w14:textId="734D5904" w:rsidR="00B20FEA" w:rsidRDefault="00B20FEA" w:rsidP="004D7149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单元六</w:t>
            </w:r>
          </w:p>
          <w:p w14:paraId="49C8223D" w14:textId="0997E6FC" w:rsidR="00B20FEA" w:rsidRPr="00EC6179" w:rsidRDefault="00B20FEA" w:rsidP="004D7149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EC6179">
              <w:rPr>
                <w:rFonts w:hint="eastAsia"/>
                <w:bCs/>
                <w:sz w:val="20"/>
                <w:szCs w:val="20"/>
              </w:rPr>
              <w:t>品牌</w:t>
            </w:r>
            <w:r>
              <w:rPr>
                <w:rFonts w:hint="eastAsia"/>
                <w:bCs/>
                <w:sz w:val="20"/>
                <w:szCs w:val="20"/>
              </w:rPr>
              <w:t>战略（</w:t>
            </w:r>
            <w:r>
              <w:rPr>
                <w:rFonts w:hint="eastAsia"/>
                <w:bCs/>
                <w:sz w:val="20"/>
                <w:szCs w:val="20"/>
              </w:rPr>
              <w:t>4</w:t>
            </w:r>
            <w:r>
              <w:rPr>
                <w:rFonts w:hint="eastAsia"/>
                <w:bCs/>
                <w:sz w:val="20"/>
                <w:szCs w:val="20"/>
              </w:rPr>
              <w:t>个理论课时</w:t>
            </w:r>
            <w:r w:rsidR="00C37053">
              <w:rPr>
                <w:rFonts w:hint="eastAsia"/>
                <w:bCs/>
                <w:sz w:val="20"/>
                <w:szCs w:val="20"/>
              </w:rPr>
              <w:t>，</w:t>
            </w:r>
            <w:r w:rsidR="00C37053">
              <w:rPr>
                <w:rFonts w:hint="eastAsia"/>
                <w:bCs/>
                <w:sz w:val="20"/>
                <w:szCs w:val="20"/>
              </w:rPr>
              <w:t>2</w:t>
            </w:r>
            <w:r w:rsidR="00C37053">
              <w:rPr>
                <w:rFonts w:hint="eastAsia"/>
                <w:bCs/>
                <w:sz w:val="20"/>
                <w:szCs w:val="20"/>
              </w:rPr>
              <w:t>个实践课时</w:t>
            </w:r>
            <w:r>
              <w:rPr>
                <w:rFonts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73676941" w14:textId="674B0F44" w:rsidR="00B20FEA" w:rsidRPr="008D7115" w:rsidRDefault="00B20FEA" w:rsidP="008D7115">
            <w:pPr>
              <w:pStyle w:val="a8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 w:rsidRPr="008D7115">
              <w:rPr>
                <w:rFonts w:hint="eastAsia"/>
                <w:bCs/>
                <w:sz w:val="20"/>
                <w:szCs w:val="20"/>
              </w:rPr>
              <w:t>了解</w:t>
            </w:r>
            <w:r>
              <w:rPr>
                <w:rFonts w:hint="eastAsia"/>
                <w:bCs/>
                <w:sz w:val="20"/>
                <w:szCs w:val="20"/>
              </w:rPr>
              <w:t>品牌的内涵和作用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L1</w:t>
            </w:r>
          </w:p>
          <w:p w14:paraId="56506875" w14:textId="3CE9555A" w:rsidR="00B20FEA" w:rsidRDefault="00B20FEA" w:rsidP="008D7115">
            <w:pPr>
              <w:pStyle w:val="a8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理解品牌在珠宝营销中的意义</w:t>
            </w:r>
            <w:r>
              <w:rPr>
                <w:bCs/>
                <w:sz w:val="20"/>
                <w:szCs w:val="20"/>
              </w:rPr>
              <w:t>L2</w:t>
            </w:r>
          </w:p>
          <w:p w14:paraId="53CBF0C6" w14:textId="77777777" w:rsidR="00B20FEA" w:rsidRDefault="00B20FEA" w:rsidP="008D7115">
            <w:pPr>
              <w:pStyle w:val="a8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理解我国珠宝品牌现状和制约因素</w:t>
            </w:r>
            <w:r>
              <w:rPr>
                <w:bCs/>
                <w:sz w:val="20"/>
                <w:szCs w:val="20"/>
              </w:rPr>
              <w:t>L2</w:t>
            </w:r>
          </w:p>
          <w:p w14:paraId="1DD64F29" w14:textId="5F049672" w:rsidR="00B20FEA" w:rsidRPr="008D7115" w:rsidRDefault="00B20FEA" w:rsidP="008D7115">
            <w:pPr>
              <w:pStyle w:val="a8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评价我国珠宝企业战略模式</w:t>
            </w:r>
            <w:r>
              <w:rPr>
                <w:bCs/>
                <w:sz w:val="20"/>
                <w:szCs w:val="20"/>
              </w:rPr>
              <w:t>L6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39D752" w14:textId="4F4D3CD0" w:rsidR="00B20FEA" w:rsidRPr="00672684" w:rsidRDefault="00B20FEA" w:rsidP="00672684">
            <w:pPr>
              <w:pStyle w:val="a8"/>
              <w:numPr>
                <w:ilvl w:val="0"/>
                <w:numId w:val="17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 w:rsidRPr="00672684">
              <w:rPr>
                <w:rFonts w:hint="eastAsia"/>
                <w:bCs/>
                <w:sz w:val="20"/>
                <w:szCs w:val="20"/>
              </w:rPr>
              <w:t>能够举例说明珠宝品牌的内涵</w:t>
            </w:r>
          </w:p>
          <w:p w14:paraId="14748E2F" w14:textId="30FC4807" w:rsidR="00B20FEA" w:rsidRPr="00672684" w:rsidRDefault="00B20FEA" w:rsidP="00672684">
            <w:pPr>
              <w:pStyle w:val="a8"/>
              <w:numPr>
                <w:ilvl w:val="0"/>
                <w:numId w:val="17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</w:t>
            </w:r>
            <w:r w:rsidRPr="00672684">
              <w:rPr>
                <w:bCs/>
                <w:sz w:val="20"/>
                <w:szCs w:val="20"/>
              </w:rPr>
              <w:t>简述品牌在珠宝营销中的意义。</w:t>
            </w:r>
          </w:p>
          <w:p w14:paraId="6EFDC9D4" w14:textId="2A059BA7" w:rsidR="00B20FEA" w:rsidRPr="00672684" w:rsidRDefault="00B20FEA" w:rsidP="00672684">
            <w:pPr>
              <w:pStyle w:val="a8"/>
              <w:numPr>
                <w:ilvl w:val="0"/>
                <w:numId w:val="17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能够分析</w:t>
            </w:r>
            <w:r>
              <w:rPr>
                <w:bCs/>
                <w:sz w:val="20"/>
                <w:szCs w:val="20"/>
              </w:rPr>
              <w:t>当前我国珠宝品牌建设存在</w:t>
            </w:r>
            <w:r>
              <w:rPr>
                <w:rFonts w:hint="eastAsia"/>
                <w:bCs/>
                <w:sz w:val="20"/>
                <w:szCs w:val="20"/>
              </w:rPr>
              <w:t>的</w:t>
            </w:r>
            <w:r>
              <w:rPr>
                <w:bCs/>
                <w:sz w:val="20"/>
                <w:szCs w:val="20"/>
              </w:rPr>
              <w:t>问题</w:t>
            </w:r>
          </w:p>
          <w:p w14:paraId="41A798EF" w14:textId="36CAC0E9" w:rsidR="00B20FEA" w:rsidRPr="00CF5074" w:rsidRDefault="00B20FEA" w:rsidP="00672684">
            <w:pPr>
              <w:pStyle w:val="a8"/>
              <w:snapToGrid w:val="0"/>
              <w:spacing w:line="288" w:lineRule="auto"/>
              <w:ind w:left="360" w:firstLineChars="0" w:firstLine="0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A2D5C6" w14:textId="1375DEA3" w:rsidR="00B20FEA" w:rsidRPr="00EC6179" w:rsidRDefault="00B20FEA" w:rsidP="00BE5CE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我国珠宝品牌建设的制约因素与战略模式</w:t>
            </w:r>
          </w:p>
        </w:tc>
      </w:tr>
      <w:tr w:rsidR="00B20FEA" w:rsidRPr="00EC6179" w14:paraId="3F754A88" w14:textId="77777777" w:rsidTr="000629FE">
        <w:tc>
          <w:tcPr>
            <w:tcW w:w="1495" w:type="dxa"/>
            <w:shd w:val="clear" w:color="auto" w:fill="auto"/>
            <w:vAlign w:val="center"/>
          </w:tcPr>
          <w:p w14:paraId="3B88E0E1" w14:textId="6A298D1E" w:rsidR="00B20FEA" w:rsidRDefault="00B20FEA" w:rsidP="00102E67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单元七产品组合（</w:t>
            </w:r>
            <w:r w:rsidR="00C37053">
              <w:rPr>
                <w:rFonts w:hint="eastAsia"/>
                <w:bCs/>
                <w:sz w:val="20"/>
                <w:szCs w:val="20"/>
              </w:rPr>
              <w:t>4</w:t>
            </w:r>
            <w:r>
              <w:rPr>
                <w:rFonts w:hint="eastAsia"/>
                <w:bCs/>
                <w:sz w:val="20"/>
                <w:szCs w:val="20"/>
              </w:rPr>
              <w:t>个理论课时</w:t>
            </w:r>
            <w:r w:rsidR="00C37053">
              <w:rPr>
                <w:rFonts w:hint="eastAsia"/>
                <w:bCs/>
                <w:sz w:val="20"/>
                <w:szCs w:val="20"/>
              </w:rPr>
              <w:t>，</w:t>
            </w:r>
            <w:r w:rsidR="00C37053">
              <w:rPr>
                <w:rFonts w:hint="eastAsia"/>
                <w:bCs/>
                <w:sz w:val="20"/>
                <w:szCs w:val="20"/>
              </w:rPr>
              <w:t>2</w:t>
            </w:r>
            <w:r w:rsidR="00C37053">
              <w:rPr>
                <w:rFonts w:hint="eastAsia"/>
                <w:bCs/>
                <w:sz w:val="20"/>
                <w:szCs w:val="20"/>
              </w:rPr>
              <w:t>个实践课时</w:t>
            </w:r>
            <w:r>
              <w:rPr>
                <w:rFonts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7AE38E7D" w14:textId="3FBDBAC4" w:rsidR="00B20FEA" w:rsidRPr="00AF1D1F" w:rsidRDefault="00B20FEA" w:rsidP="00AF1D1F">
            <w:pPr>
              <w:pStyle w:val="a8"/>
              <w:numPr>
                <w:ilvl w:val="0"/>
                <w:numId w:val="30"/>
              </w:numPr>
              <w:ind w:firstLineChars="0"/>
              <w:rPr>
                <w:bCs/>
                <w:sz w:val="20"/>
                <w:szCs w:val="20"/>
              </w:rPr>
            </w:pPr>
            <w:r w:rsidRPr="00AF1D1F">
              <w:rPr>
                <w:rFonts w:hint="eastAsia"/>
                <w:bCs/>
                <w:sz w:val="20"/>
                <w:szCs w:val="20"/>
              </w:rPr>
              <w:t>了解三种产品组合策略</w:t>
            </w:r>
            <w:r w:rsidRPr="00AF1D1F">
              <w:rPr>
                <w:bCs/>
                <w:sz w:val="20"/>
                <w:szCs w:val="20"/>
              </w:rPr>
              <w:t>L1</w:t>
            </w:r>
          </w:p>
          <w:p w14:paraId="0D27E272" w14:textId="77DF9AB9" w:rsidR="00B20FEA" w:rsidRDefault="00B20FEA" w:rsidP="00AF1D1F">
            <w:pPr>
              <w:pStyle w:val="a8"/>
              <w:numPr>
                <w:ilvl w:val="0"/>
                <w:numId w:val="30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了解产品创新原则</w:t>
            </w:r>
            <w:r>
              <w:rPr>
                <w:bCs/>
                <w:sz w:val="20"/>
                <w:szCs w:val="20"/>
              </w:rPr>
              <w:t>L1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958731" w14:textId="3633B3BB" w:rsidR="00B20FEA" w:rsidRPr="00AF1D1F" w:rsidRDefault="00B20FEA" w:rsidP="00AF1D1F">
            <w:pPr>
              <w:pStyle w:val="a8"/>
              <w:numPr>
                <w:ilvl w:val="0"/>
                <w:numId w:val="28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 w:rsidRPr="00AF1D1F">
              <w:rPr>
                <w:rFonts w:hint="eastAsia"/>
                <w:bCs/>
                <w:sz w:val="20"/>
                <w:szCs w:val="20"/>
              </w:rPr>
              <w:t>能够解释产品组合的含义</w:t>
            </w:r>
          </w:p>
          <w:p w14:paraId="4E26E690" w14:textId="0F6AD6D2" w:rsidR="00B20FEA" w:rsidRPr="00AF1D1F" w:rsidRDefault="00B20FEA" w:rsidP="00AF1D1F">
            <w:pPr>
              <w:pStyle w:val="a8"/>
              <w:numPr>
                <w:ilvl w:val="0"/>
                <w:numId w:val="28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 w:rsidRPr="00AF1D1F">
              <w:rPr>
                <w:rFonts w:hint="eastAsia"/>
                <w:bCs/>
                <w:sz w:val="20"/>
                <w:szCs w:val="20"/>
              </w:rPr>
              <w:t>能够结合珠宝企业的实例说明产品策略的意义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67F02A" w14:textId="15750735" w:rsidR="00B20FEA" w:rsidRPr="00AF1D1F" w:rsidRDefault="00B20FEA" w:rsidP="00AF1D1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AF1D1F">
              <w:rPr>
                <w:rFonts w:hint="eastAsia"/>
                <w:bCs/>
                <w:sz w:val="20"/>
                <w:szCs w:val="20"/>
              </w:rPr>
              <w:t>产品策略的意义</w:t>
            </w:r>
          </w:p>
        </w:tc>
      </w:tr>
      <w:tr w:rsidR="00B20FEA" w:rsidRPr="00EC6179" w14:paraId="4B90A2F0" w14:textId="77777777" w:rsidTr="000629FE">
        <w:trPr>
          <w:trHeight w:val="340"/>
        </w:trPr>
        <w:tc>
          <w:tcPr>
            <w:tcW w:w="1495" w:type="dxa"/>
            <w:shd w:val="clear" w:color="auto" w:fill="auto"/>
            <w:vAlign w:val="center"/>
          </w:tcPr>
          <w:p w14:paraId="345C8FEA" w14:textId="1DF66BE9" w:rsidR="00B20FEA" w:rsidRPr="00EC6179" w:rsidRDefault="00B20FEA" w:rsidP="00102E67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单元八定价（</w:t>
            </w:r>
            <w:r w:rsidR="00C37053"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个理论课时</w:t>
            </w:r>
            <w:r w:rsidR="00C37053">
              <w:rPr>
                <w:rFonts w:hint="eastAsia"/>
                <w:bCs/>
                <w:sz w:val="20"/>
                <w:szCs w:val="20"/>
              </w:rPr>
              <w:t>，</w:t>
            </w:r>
            <w:r w:rsidR="00C37053">
              <w:rPr>
                <w:rFonts w:hint="eastAsia"/>
                <w:bCs/>
                <w:sz w:val="20"/>
                <w:szCs w:val="20"/>
              </w:rPr>
              <w:t>2</w:t>
            </w:r>
            <w:r w:rsidR="00C37053">
              <w:rPr>
                <w:rFonts w:hint="eastAsia"/>
                <w:bCs/>
                <w:sz w:val="20"/>
                <w:szCs w:val="20"/>
              </w:rPr>
              <w:t>个实践课时</w:t>
            </w:r>
            <w:r>
              <w:rPr>
                <w:rFonts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225CDA0A" w14:textId="77777777" w:rsidR="00B20FEA" w:rsidRPr="00E92913" w:rsidRDefault="00B20FEA" w:rsidP="00E92913">
            <w:pPr>
              <w:pStyle w:val="a8"/>
              <w:numPr>
                <w:ilvl w:val="0"/>
                <w:numId w:val="13"/>
              </w:numPr>
              <w:ind w:firstLineChars="0"/>
              <w:rPr>
                <w:bCs/>
                <w:sz w:val="20"/>
                <w:szCs w:val="20"/>
              </w:rPr>
            </w:pPr>
            <w:r w:rsidRPr="00E92913">
              <w:rPr>
                <w:rFonts w:hint="eastAsia"/>
                <w:bCs/>
                <w:sz w:val="20"/>
                <w:szCs w:val="20"/>
              </w:rPr>
              <w:t>理解珠宝首饰定价意义</w:t>
            </w:r>
            <w:r w:rsidRPr="00E92913">
              <w:rPr>
                <w:bCs/>
                <w:sz w:val="20"/>
                <w:szCs w:val="20"/>
              </w:rPr>
              <w:t>L2</w:t>
            </w:r>
          </w:p>
          <w:p w14:paraId="7BC300FE" w14:textId="77777777" w:rsidR="00B20FEA" w:rsidRDefault="00B20FEA" w:rsidP="000964B3">
            <w:pPr>
              <w:pStyle w:val="a8"/>
              <w:numPr>
                <w:ilvl w:val="0"/>
                <w:numId w:val="13"/>
              </w:numPr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理解影响珠宝首饰定价的因素</w:t>
            </w:r>
            <w:r>
              <w:rPr>
                <w:bCs/>
                <w:sz w:val="20"/>
                <w:szCs w:val="20"/>
              </w:rPr>
              <w:t>L2</w:t>
            </w:r>
          </w:p>
          <w:p w14:paraId="5E09D381" w14:textId="0126B7B6" w:rsidR="00B20FEA" w:rsidRPr="000964B3" w:rsidRDefault="00B20FEA" w:rsidP="000964B3">
            <w:pPr>
              <w:pStyle w:val="a8"/>
              <w:numPr>
                <w:ilvl w:val="0"/>
                <w:numId w:val="13"/>
              </w:numPr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理解珠宝首饰定价方法</w:t>
            </w:r>
            <w:r>
              <w:rPr>
                <w:bCs/>
                <w:sz w:val="20"/>
                <w:szCs w:val="20"/>
              </w:rPr>
              <w:t>L2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03F15A" w14:textId="203B8838" w:rsidR="00B20FEA" w:rsidRPr="00FC14EF" w:rsidRDefault="00B20FEA" w:rsidP="00FC14EF">
            <w:pPr>
              <w:pStyle w:val="a8"/>
              <w:numPr>
                <w:ilvl w:val="0"/>
                <w:numId w:val="19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能够阐述影响珠宝首饰定价因素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4EDC57" w14:textId="05F0744D" w:rsidR="00B20FEA" w:rsidRPr="00EC6179" w:rsidRDefault="00B20FEA" w:rsidP="00BE5CE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影响珠宝首饰定价因素</w:t>
            </w:r>
          </w:p>
        </w:tc>
      </w:tr>
      <w:tr w:rsidR="00B20FEA" w:rsidRPr="00EC6179" w14:paraId="026E48FF" w14:textId="77777777" w:rsidTr="000629FE">
        <w:trPr>
          <w:trHeight w:val="571"/>
        </w:trPr>
        <w:tc>
          <w:tcPr>
            <w:tcW w:w="1495" w:type="dxa"/>
            <w:shd w:val="clear" w:color="auto" w:fill="auto"/>
            <w:vAlign w:val="center"/>
          </w:tcPr>
          <w:p w14:paraId="06C7A1D0" w14:textId="41C3F69A" w:rsidR="00B20FEA" w:rsidRPr="00EC6179" w:rsidRDefault="00B20FEA" w:rsidP="00AF1D1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单元九分销渠道及促销（</w:t>
            </w:r>
            <w:r>
              <w:rPr>
                <w:rFonts w:hint="eastAsia"/>
                <w:bCs/>
                <w:sz w:val="20"/>
                <w:szCs w:val="20"/>
              </w:rPr>
              <w:t>4</w:t>
            </w:r>
            <w:r>
              <w:rPr>
                <w:rFonts w:hint="eastAsia"/>
                <w:bCs/>
                <w:sz w:val="20"/>
                <w:szCs w:val="20"/>
              </w:rPr>
              <w:t>个理论课时）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66F970D9" w14:textId="77777777" w:rsidR="00B20FEA" w:rsidRDefault="00B20FEA" w:rsidP="003A7FF0">
            <w:pPr>
              <w:pStyle w:val="a8"/>
              <w:numPr>
                <w:ilvl w:val="0"/>
                <w:numId w:val="14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 w:rsidRPr="003A7FF0">
              <w:rPr>
                <w:rFonts w:hint="eastAsia"/>
                <w:bCs/>
                <w:sz w:val="20"/>
                <w:szCs w:val="20"/>
              </w:rPr>
              <w:t>理解分销渠道的作用、模式和选择因素</w:t>
            </w:r>
            <w:r w:rsidRPr="003A7FF0">
              <w:rPr>
                <w:bCs/>
                <w:sz w:val="20"/>
                <w:szCs w:val="20"/>
              </w:rPr>
              <w:t>L2</w:t>
            </w:r>
          </w:p>
          <w:p w14:paraId="22479C0A" w14:textId="77777777" w:rsidR="00B20FEA" w:rsidRDefault="00B20FEA" w:rsidP="003A7FF0">
            <w:pPr>
              <w:pStyle w:val="a8"/>
              <w:numPr>
                <w:ilvl w:val="0"/>
                <w:numId w:val="14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 w:rsidRPr="003A7FF0">
              <w:rPr>
                <w:rFonts w:hint="eastAsia"/>
                <w:bCs/>
                <w:sz w:val="20"/>
                <w:szCs w:val="20"/>
              </w:rPr>
              <w:t>了解渠道整合的意义</w:t>
            </w:r>
            <w:r w:rsidRPr="003A7FF0">
              <w:rPr>
                <w:bCs/>
                <w:sz w:val="20"/>
                <w:szCs w:val="20"/>
              </w:rPr>
              <w:t>L1</w:t>
            </w:r>
          </w:p>
          <w:p w14:paraId="1FEA7BA9" w14:textId="77777777" w:rsidR="00B20FEA" w:rsidRDefault="00B20FEA" w:rsidP="003A7FF0">
            <w:pPr>
              <w:pStyle w:val="a8"/>
              <w:numPr>
                <w:ilvl w:val="0"/>
                <w:numId w:val="14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 w:rsidRPr="003A7FF0">
              <w:rPr>
                <w:rFonts w:hint="eastAsia"/>
                <w:bCs/>
                <w:sz w:val="20"/>
                <w:szCs w:val="20"/>
              </w:rPr>
              <w:t>了解促销方式</w:t>
            </w:r>
            <w:r w:rsidRPr="003A7FF0">
              <w:rPr>
                <w:bCs/>
                <w:sz w:val="20"/>
                <w:szCs w:val="20"/>
              </w:rPr>
              <w:t>L1</w:t>
            </w:r>
          </w:p>
          <w:p w14:paraId="33976D1F" w14:textId="0196C7B5" w:rsidR="00B20FEA" w:rsidRPr="003A7FF0" w:rsidRDefault="00B20FEA" w:rsidP="003A7FF0">
            <w:pPr>
              <w:pStyle w:val="a8"/>
              <w:numPr>
                <w:ilvl w:val="0"/>
                <w:numId w:val="14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 w:rsidRPr="003A7FF0">
              <w:rPr>
                <w:rFonts w:hint="eastAsia"/>
                <w:bCs/>
                <w:sz w:val="20"/>
                <w:szCs w:val="20"/>
              </w:rPr>
              <w:t>运用促销组合设计</w:t>
            </w:r>
            <w:r w:rsidRPr="003A7FF0">
              <w:rPr>
                <w:bCs/>
                <w:sz w:val="20"/>
                <w:szCs w:val="20"/>
              </w:rPr>
              <w:t>L3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6821E5" w14:textId="77777777" w:rsidR="00B20FEA" w:rsidRDefault="00B20FEA" w:rsidP="00346F40">
            <w:pPr>
              <w:pStyle w:val="a8"/>
              <w:numPr>
                <w:ilvl w:val="0"/>
                <w:numId w:val="20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 w:rsidRPr="00346F40">
              <w:rPr>
                <w:rFonts w:hint="eastAsia"/>
                <w:bCs/>
                <w:sz w:val="20"/>
                <w:szCs w:val="20"/>
              </w:rPr>
              <w:t>能够概述促销的本质</w:t>
            </w:r>
          </w:p>
          <w:p w14:paraId="62123C55" w14:textId="7A427F1D" w:rsidR="00B20FEA" w:rsidRPr="00346F40" w:rsidRDefault="00B20FEA" w:rsidP="00346F40">
            <w:pPr>
              <w:pStyle w:val="a8"/>
              <w:numPr>
                <w:ilvl w:val="0"/>
                <w:numId w:val="20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</w:t>
            </w:r>
            <w:r w:rsidRPr="00346F40">
              <w:rPr>
                <w:bCs/>
                <w:sz w:val="20"/>
                <w:szCs w:val="20"/>
              </w:rPr>
              <w:t>简述不同类型的珠宝企业促销组合的方式。</w:t>
            </w:r>
          </w:p>
          <w:p w14:paraId="53421FD1" w14:textId="5C0E6181" w:rsidR="00B20FEA" w:rsidRPr="00346F40" w:rsidRDefault="00B20FEA" w:rsidP="00346F40">
            <w:pPr>
              <w:pStyle w:val="a8"/>
              <w:numPr>
                <w:ilvl w:val="0"/>
                <w:numId w:val="20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能够阐述</w:t>
            </w:r>
            <w:r w:rsidRPr="00346F40">
              <w:rPr>
                <w:bCs/>
                <w:sz w:val="20"/>
                <w:szCs w:val="20"/>
              </w:rPr>
              <w:t>珠宝促销组合的设计应考虑哪些因素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CB81CC" w14:textId="737C8319" w:rsidR="00B20FEA" w:rsidRPr="00EC6179" w:rsidRDefault="00B20FEA" w:rsidP="00BE5CE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促销组合设计</w:t>
            </w:r>
          </w:p>
        </w:tc>
      </w:tr>
      <w:tr w:rsidR="00B20FEA" w:rsidRPr="00EC6179" w14:paraId="22ACC4E2" w14:textId="77777777" w:rsidTr="000629FE">
        <w:trPr>
          <w:trHeight w:val="571"/>
        </w:trPr>
        <w:tc>
          <w:tcPr>
            <w:tcW w:w="1495" w:type="dxa"/>
            <w:shd w:val="clear" w:color="auto" w:fill="auto"/>
            <w:vAlign w:val="center"/>
          </w:tcPr>
          <w:p w14:paraId="3C927E93" w14:textId="3BE90B4F" w:rsidR="00B20FEA" w:rsidRDefault="001E100F" w:rsidP="00BE5CE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单元十珠宝市场展望及总结</w:t>
            </w:r>
            <w:r w:rsidR="00B20FEA">
              <w:rPr>
                <w:rFonts w:hint="eastAsia"/>
                <w:bCs/>
                <w:sz w:val="20"/>
                <w:szCs w:val="20"/>
              </w:rPr>
              <w:t>（</w:t>
            </w:r>
            <w:r w:rsidR="00C37053">
              <w:rPr>
                <w:rFonts w:hint="eastAsia"/>
                <w:bCs/>
                <w:sz w:val="20"/>
                <w:szCs w:val="20"/>
              </w:rPr>
              <w:t>2</w:t>
            </w:r>
            <w:r w:rsidR="00B20FEA">
              <w:rPr>
                <w:rFonts w:hint="eastAsia"/>
                <w:bCs/>
                <w:sz w:val="20"/>
                <w:szCs w:val="20"/>
              </w:rPr>
              <w:t>个理论课时）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3A1E6FF3" w14:textId="77777777" w:rsidR="00B20FEA" w:rsidRPr="00B20FEA" w:rsidRDefault="00B20FEA" w:rsidP="00B20FEA">
            <w:pPr>
              <w:pStyle w:val="a8"/>
              <w:numPr>
                <w:ilvl w:val="0"/>
                <w:numId w:val="32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 w:rsidRPr="00B20FEA">
              <w:rPr>
                <w:rFonts w:asciiTheme="minorEastAsia" w:hAnsiTheme="minorEastAsia" w:hint="eastAsia"/>
                <w:bCs/>
                <w:szCs w:val="21"/>
              </w:rPr>
              <w:t>珠宝消费市场的展望</w:t>
            </w:r>
          </w:p>
          <w:p w14:paraId="5B0EA91D" w14:textId="3CB98895" w:rsidR="00B20FEA" w:rsidRPr="00B20FEA" w:rsidRDefault="00B20FEA" w:rsidP="00B20FEA">
            <w:pPr>
              <w:pStyle w:val="a8"/>
              <w:numPr>
                <w:ilvl w:val="0"/>
                <w:numId w:val="32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珠宝营销的变革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7AA3F6" w14:textId="45BB1B57" w:rsidR="00B20FEA" w:rsidRPr="00B20FEA" w:rsidRDefault="00B20FEA" w:rsidP="00B20FE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B20FEA">
              <w:rPr>
                <w:rFonts w:hint="eastAsia"/>
                <w:bCs/>
                <w:sz w:val="20"/>
                <w:szCs w:val="20"/>
              </w:rPr>
              <w:t>珠宝消费市场的展望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F0F9D1" w14:textId="34B984A9" w:rsidR="00B20FEA" w:rsidRDefault="00B20FEA" w:rsidP="00BE5CE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B20FEA">
              <w:rPr>
                <w:rFonts w:hint="eastAsia"/>
                <w:bCs/>
                <w:sz w:val="20"/>
                <w:szCs w:val="20"/>
              </w:rPr>
              <w:t>珠宝营销的变革</w:t>
            </w:r>
          </w:p>
        </w:tc>
      </w:tr>
    </w:tbl>
    <w:p w14:paraId="43B7E9B2" w14:textId="77777777" w:rsidR="00411E48" w:rsidRDefault="00411E48" w:rsidP="008C097A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14:paraId="557D769D" w14:textId="77777777" w:rsidR="0065186F" w:rsidRDefault="0065186F" w:rsidP="008C097A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14:paraId="66AAC0BA" w14:textId="77777777" w:rsidR="005D7374" w:rsidRDefault="005D7374" w:rsidP="005D7374">
      <w:pPr>
        <w:spacing w:beforeLines="50" w:before="156" w:afterLines="50" w:after="156" w:line="288" w:lineRule="auto"/>
        <w:ind w:firstLineChars="150" w:firstLine="360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七、实践环节各阶段名称及基本要求（选填，适用于集中实践、实习、毕业设计等）</w:t>
      </w:r>
    </w:p>
    <w:p w14:paraId="3FB0870C" w14:textId="1B796443" w:rsidR="005D7374" w:rsidRDefault="005D7374" w:rsidP="005D7374">
      <w:p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71"/>
        <w:gridCol w:w="3353"/>
        <w:gridCol w:w="1147"/>
        <w:gridCol w:w="842"/>
      </w:tblGrid>
      <w:tr w:rsidR="005D7374" w14:paraId="0A4E1FD1" w14:textId="77777777" w:rsidTr="00F12A1D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AB47" w14:textId="77777777" w:rsidR="005D7374" w:rsidRDefault="005D7374" w:rsidP="009F0BEF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AD6B" w14:textId="77777777" w:rsidR="005D7374" w:rsidRDefault="005D7374" w:rsidP="009F0BEF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A7A1" w14:textId="77777777" w:rsidR="005D7374" w:rsidRDefault="005D7374" w:rsidP="009F0BEF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A974" w14:textId="2202E80C" w:rsidR="005D7374" w:rsidRDefault="00CB7148" w:rsidP="00AD2C8A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</w:t>
            </w:r>
            <w:r w:rsidR="00AD2C8A">
              <w:rPr>
                <w:rFonts w:ascii="宋体" w:hAnsi="宋体" w:hint="eastAsia"/>
                <w:sz w:val="20"/>
                <w:szCs w:val="20"/>
              </w:rPr>
              <w:t>数</w:t>
            </w:r>
            <w:r>
              <w:rPr>
                <w:rFonts w:ascii="宋体" w:hAnsi="宋体" w:hint="eastAsia"/>
                <w:sz w:val="20"/>
                <w:szCs w:val="20"/>
              </w:rPr>
              <w:t>/周数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D7214" w14:textId="77777777" w:rsidR="005D7374" w:rsidRDefault="005D7374" w:rsidP="009F0BEF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CB7148" w14:paraId="55F4DAB2" w14:textId="77777777" w:rsidTr="00F12A1D">
        <w:trPr>
          <w:trHeight w:hRule="exact" w:val="1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5164" w14:textId="1B081304" w:rsidR="00CB7148" w:rsidRPr="00913DDC" w:rsidRDefault="00CB7148" w:rsidP="005D737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仿宋" w:eastAsia="仿宋" w:hAnsi="仿宋"/>
              </w:rPr>
            </w:pPr>
            <w:r w:rsidRPr="00913DDC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7090" w14:textId="7A5AF61D" w:rsidR="00CB7148" w:rsidRPr="00913DDC" w:rsidRDefault="009F64AA" w:rsidP="005D737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上海国际珠宝展览会</w:t>
            </w:r>
            <w:r w:rsidR="00CB7148" w:rsidRPr="00913DDC">
              <w:rPr>
                <w:rFonts w:ascii="仿宋" w:eastAsia="仿宋" w:hAnsi="仿宋" w:hint="eastAsia"/>
              </w:rPr>
              <w:t>调研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2FFC" w14:textId="502247CC" w:rsidR="00CB7148" w:rsidRPr="00913DDC" w:rsidRDefault="00CB7148" w:rsidP="005D737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仿宋" w:eastAsia="仿宋" w:hAnsi="仿宋"/>
              </w:rPr>
            </w:pPr>
            <w:r w:rsidRPr="00913DDC">
              <w:rPr>
                <w:rFonts w:ascii="仿宋" w:eastAsia="仿宋" w:hAnsi="仿宋" w:hint="eastAsia"/>
              </w:rPr>
              <w:t>调研上海国际珠宝展不同种类宝石的市场情况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B10F" w14:textId="0C6A39E9" w:rsidR="00CB7148" w:rsidRPr="00913DDC" w:rsidRDefault="00CB7148" w:rsidP="005D737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仿宋" w:eastAsia="仿宋" w:hAnsi="仿宋"/>
              </w:rPr>
            </w:pPr>
            <w:r w:rsidRPr="00913DDC">
              <w:rPr>
                <w:rFonts w:ascii="仿宋" w:eastAsia="仿宋" w:hAnsi="仿宋" w:hint="eastAsia"/>
              </w:rPr>
              <w:t>2天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14:paraId="0D53767A" w14:textId="77777777" w:rsidR="00CB7148" w:rsidRDefault="00CB7148" w:rsidP="005D737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5D7374" w14:paraId="7DA70F04" w14:textId="77777777" w:rsidTr="00F12A1D">
        <w:trPr>
          <w:trHeight w:hRule="exact" w:val="1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B73B" w14:textId="4C0D347D" w:rsidR="005D7374" w:rsidRPr="00913DDC" w:rsidRDefault="00CB7148" w:rsidP="005D737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仿宋" w:eastAsia="仿宋" w:hAnsi="仿宋"/>
              </w:rPr>
            </w:pPr>
            <w:r w:rsidRPr="00913DDC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20BC" w14:textId="51BC5688" w:rsidR="005D7374" w:rsidRPr="00913DDC" w:rsidRDefault="00CB7148" w:rsidP="005D737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仿宋" w:eastAsia="仿宋" w:hAnsi="仿宋"/>
              </w:rPr>
            </w:pPr>
            <w:r w:rsidRPr="00913DDC">
              <w:rPr>
                <w:rFonts w:ascii="仿宋" w:eastAsia="仿宋" w:hAnsi="仿宋" w:hint="eastAsia"/>
              </w:rPr>
              <w:t>上海地区珠宝品牌</w:t>
            </w:r>
            <w:r w:rsidR="0033729D" w:rsidRPr="00913DDC">
              <w:rPr>
                <w:rFonts w:ascii="仿宋" w:eastAsia="仿宋" w:hAnsi="仿宋" w:hint="eastAsia"/>
              </w:rPr>
              <w:t>及消费者</w:t>
            </w:r>
            <w:r w:rsidRPr="00913DDC">
              <w:rPr>
                <w:rFonts w:ascii="仿宋" w:eastAsia="仿宋" w:hAnsi="仿宋" w:hint="eastAsia"/>
              </w:rPr>
              <w:t>调研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9F05" w14:textId="0C176AD1" w:rsidR="005D7374" w:rsidRPr="00913DDC" w:rsidRDefault="00CB7148" w:rsidP="005D737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仿宋" w:eastAsia="仿宋" w:hAnsi="仿宋"/>
              </w:rPr>
            </w:pPr>
            <w:r w:rsidRPr="00913DDC">
              <w:rPr>
                <w:rFonts w:ascii="仿宋" w:eastAsia="仿宋" w:hAnsi="仿宋" w:hint="eastAsia"/>
              </w:rPr>
              <w:t>调研上海地区国内外珠宝品牌的</w:t>
            </w:r>
            <w:r w:rsidR="0033729D" w:rsidRPr="00913DDC">
              <w:rPr>
                <w:rFonts w:ascii="仿宋" w:eastAsia="仿宋" w:hAnsi="仿宋" w:hint="eastAsia"/>
              </w:rPr>
              <w:t>地理位置，产品信息等情况，并对各商圈珠宝消费者就消费倾向，消费习惯</w:t>
            </w:r>
            <w:r w:rsidR="000C6309" w:rsidRPr="00913DDC">
              <w:rPr>
                <w:rFonts w:ascii="仿宋" w:eastAsia="仿宋" w:hAnsi="仿宋" w:hint="eastAsia"/>
              </w:rPr>
              <w:t>等</w:t>
            </w:r>
            <w:r w:rsidR="0033729D" w:rsidRPr="00913DDC">
              <w:rPr>
                <w:rFonts w:ascii="仿宋" w:eastAsia="仿宋" w:hAnsi="仿宋" w:hint="eastAsia"/>
              </w:rPr>
              <w:t>进行采访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4AAC" w14:textId="5D347052" w:rsidR="005D7374" w:rsidRPr="00913DDC" w:rsidRDefault="00CB7148" w:rsidP="005D737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仿宋" w:eastAsia="仿宋" w:hAnsi="仿宋"/>
              </w:rPr>
            </w:pPr>
            <w:r w:rsidRPr="00913DDC">
              <w:rPr>
                <w:rFonts w:ascii="仿宋" w:eastAsia="仿宋" w:hAnsi="仿宋" w:hint="eastAsia"/>
              </w:rPr>
              <w:t>2天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14:paraId="7A6E89BD" w14:textId="77777777" w:rsidR="005D7374" w:rsidRDefault="005D7374" w:rsidP="005D737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14:paraId="7CBA8B27" w14:textId="77777777" w:rsidR="005D7374" w:rsidRDefault="005D7374" w:rsidP="005D7374">
      <w:pPr>
        <w:snapToGrid w:val="0"/>
        <w:spacing w:line="288" w:lineRule="auto"/>
        <w:ind w:right="2520"/>
        <w:rPr>
          <w:sz w:val="20"/>
          <w:szCs w:val="20"/>
        </w:rPr>
      </w:pPr>
    </w:p>
    <w:p w14:paraId="493C56A0" w14:textId="77777777" w:rsidR="0065186F" w:rsidRDefault="0065186F" w:rsidP="008C097A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14:paraId="2AD4200D" w14:textId="77777777" w:rsidR="0065186F" w:rsidRDefault="0065186F" w:rsidP="008C097A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14:paraId="26DE6A17" w14:textId="77777777" w:rsidR="0065186F" w:rsidRPr="00411E48" w:rsidRDefault="0065186F" w:rsidP="008C097A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981"/>
        <w:gridCol w:w="965"/>
      </w:tblGrid>
      <w:tr w:rsidR="00330CF8" w14:paraId="5D9AFCEA" w14:textId="77777777" w:rsidTr="006824FD">
        <w:tc>
          <w:tcPr>
            <w:tcW w:w="1809" w:type="dxa"/>
            <w:shd w:val="clear" w:color="auto" w:fill="auto"/>
            <w:vAlign w:val="center"/>
          </w:tcPr>
          <w:p w14:paraId="018D38EB" w14:textId="0CF699C3" w:rsidR="00330CF8" w:rsidRDefault="00330CF8" w:rsidP="0065186F">
            <w:pPr>
              <w:snapToGrid w:val="0"/>
              <w:spacing w:beforeLines="50" w:before="156" w:afterLines="50" w:after="156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Cs w:val="20"/>
              </w:rPr>
              <w:t>总评构成（</w:t>
            </w:r>
            <w:r w:rsidR="00306E80">
              <w:rPr>
                <w:rFonts w:ascii="宋体" w:hAnsi="宋体" w:hint="eastAsia"/>
                <w:b/>
                <w:color w:val="000000"/>
                <w:szCs w:val="20"/>
              </w:rPr>
              <w:t>1+</w:t>
            </w:r>
            <w:r>
              <w:rPr>
                <w:rFonts w:ascii="宋体" w:hAnsi="宋体"/>
                <w:b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/>
                <w:color w:val="000000"/>
                <w:szCs w:val="20"/>
              </w:rPr>
              <w:t>）</w:t>
            </w:r>
          </w:p>
        </w:tc>
        <w:tc>
          <w:tcPr>
            <w:tcW w:w="5981" w:type="dxa"/>
            <w:shd w:val="clear" w:color="auto" w:fill="auto"/>
            <w:vAlign w:val="center"/>
          </w:tcPr>
          <w:p w14:paraId="21CD4E63" w14:textId="716BCD7F" w:rsidR="00330CF8" w:rsidRDefault="00330CF8" w:rsidP="006824FD">
            <w:pPr>
              <w:snapToGrid w:val="0"/>
              <w:spacing w:beforeLines="50" w:before="156" w:afterLines="50" w:after="156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Cs w:val="20"/>
              </w:rPr>
              <w:t>评价方式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C44FC96" w14:textId="4A68E0B4" w:rsidR="00330CF8" w:rsidRDefault="00330CF8" w:rsidP="006824FD">
            <w:pPr>
              <w:snapToGrid w:val="0"/>
              <w:spacing w:beforeLines="50" w:before="156" w:afterLines="50" w:after="156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Cs w:val="20"/>
              </w:rPr>
              <w:t>占比</w:t>
            </w:r>
          </w:p>
        </w:tc>
      </w:tr>
      <w:tr w:rsidR="00330CF8" w14:paraId="2B7EC278" w14:textId="77777777" w:rsidTr="006824FD">
        <w:tc>
          <w:tcPr>
            <w:tcW w:w="1809" w:type="dxa"/>
            <w:shd w:val="clear" w:color="auto" w:fill="auto"/>
            <w:vAlign w:val="center"/>
          </w:tcPr>
          <w:p w14:paraId="1DE58D41" w14:textId="6B758E0D" w:rsidR="00330CF8" w:rsidRDefault="0065186F" w:rsidP="006824FD">
            <w:pPr>
              <w:snapToGrid w:val="0"/>
              <w:spacing w:beforeLines="50" w:before="156" w:afterLines="50" w:after="156"/>
              <w:jc w:val="both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981" w:type="dxa"/>
            <w:shd w:val="clear" w:color="auto" w:fill="auto"/>
            <w:vAlign w:val="center"/>
          </w:tcPr>
          <w:p w14:paraId="0A68ADD7" w14:textId="6E2A3ACD" w:rsidR="00330CF8" w:rsidRDefault="00306E80" w:rsidP="00306E80">
            <w:pPr>
              <w:snapToGrid w:val="0"/>
              <w:spacing w:beforeLines="50" w:before="156" w:afterLines="50" w:after="156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</w:rPr>
              <w:t>期末</w:t>
            </w:r>
            <w:r w:rsidR="001E100F">
              <w:rPr>
                <w:rFonts w:ascii="仿宋" w:eastAsia="仿宋" w:hAnsi="仿宋" w:hint="eastAsia"/>
              </w:rPr>
              <w:t>考试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CE1BF8F" w14:textId="4C25CDCD" w:rsidR="00330CF8" w:rsidRDefault="001B4CBD" w:rsidP="006824FD">
            <w:pPr>
              <w:snapToGrid w:val="0"/>
              <w:spacing w:beforeLines="50" w:before="156" w:afterLines="50" w:after="156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</w:t>
            </w:r>
            <w:r w:rsidR="00330CF8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330CF8" w14:paraId="798B2C7D" w14:textId="77777777" w:rsidTr="006824FD">
        <w:tc>
          <w:tcPr>
            <w:tcW w:w="1809" w:type="dxa"/>
            <w:shd w:val="clear" w:color="auto" w:fill="auto"/>
            <w:vAlign w:val="center"/>
          </w:tcPr>
          <w:p w14:paraId="38F73043" w14:textId="6929E267" w:rsidR="00330CF8" w:rsidRDefault="00330CF8" w:rsidP="0065186F">
            <w:pPr>
              <w:snapToGrid w:val="0"/>
              <w:spacing w:beforeLines="50" w:before="156" w:afterLines="50" w:after="156"/>
              <w:jc w:val="both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 w:rsidR="00306E80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981" w:type="dxa"/>
            <w:shd w:val="clear" w:color="auto" w:fill="auto"/>
            <w:vAlign w:val="center"/>
          </w:tcPr>
          <w:p w14:paraId="7E035CCB" w14:textId="41BE0F20" w:rsidR="00330CF8" w:rsidRDefault="00E26A42" w:rsidP="0065186F">
            <w:pPr>
              <w:snapToGrid w:val="0"/>
              <w:spacing w:beforeLines="50" w:before="156" w:afterLines="50" w:after="156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</w:rPr>
              <w:t>团队调研报告</w:t>
            </w:r>
            <w:r w:rsidR="003A7FF0">
              <w:rPr>
                <w:rFonts w:ascii="仿宋" w:eastAsia="仿宋" w:hAnsi="仿宋" w:hint="eastAsia"/>
              </w:rPr>
              <w:t>（</w:t>
            </w:r>
            <w:r w:rsidR="0065186F">
              <w:rPr>
                <w:rFonts w:ascii="仿宋" w:eastAsia="仿宋" w:hAnsi="仿宋" w:hint="eastAsia"/>
              </w:rPr>
              <w:t>走访珠宝展及珠宝商铺，</w:t>
            </w:r>
            <w:r w:rsidR="00EC7018">
              <w:rPr>
                <w:rFonts w:ascii="仿宋" w:eastAsia="仿宋" w:hAnsi="仿宋" w:hint="eastAsia"/>
              </w:rPr>
              <w:t>针对</w:t>
            </w:r>
            <w:r w:rsidR="000C6309">
              <w:rPr>
                <w:rFonts w:ascii="仿宋" w:eastAsia="仿宋" w:hAnsi="仿宋" w:hint="eastAsia"/>
              </w:rPr>
              <w:t>国内外珠宝品牌及市场现状</w:t>
            </w:r>
            <w:r w:rsidR="0065186F">
              <w:rPr>
                <w:rFonts w:ascii="仿宋" w:eastAsia="仿宋" w:hAnsi="仿宋" w:hint="eastAsia"/>
              </w:rPr>
              <w:t>进行调研，并</w:t>
            </w:r>
            <w:r w:rsidR="000C6309">
              <w:rPr>
                <w:rFonts w:ascii="仿宋" w:eastAsia="仿宋" w:hAnsi="仿宋" w:hint="eastAsia"/>
              </w:rPr>
              <w:t>自选角度</w:t>
            </w:r>
            <w:r w:rsidR="0065186F">
              <w:rPr>
                <w:rFonts w:ascii="仿宋" w:eastAsia="仿宋" w:hAnsi="仿宋" w:hint="eastAsia"/>
              </w:rPr>
              <w:t>撰写调研报告</w:t>
            </w:r>
            <w:r w:rsidR="00EC7018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20BCB82" w14:textId="4149C119" w:rsidR="00330CF8" w:rsidRDefault="00EC7018" w:rsidP="006824FD">
            <w:pPr>
              <w:snapToGrid w:val="0"/>
              <w:spacing w:beforeLines="50" w:before="156" w:afterLines="50" w:after="156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30</w:t>
            </w:r>
            <w:r w:rsidR="00330CF8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330CF8" w14:paraId="6367A9BD" w14:textId="77777777" w:rsidTr="006824FD">
        <w:tc>
          <w:tcPr>
            <w:tcW w:w="1809" w:type="dxa"/>
            <w:shd w:val="clear" w:color="auto" w:fill="auto"/>
            <w:vAlign w:val="center"/>
          </w:tcPr>
          <w:p w14:paraId="6B36B7AF" w14:textId="46CF6008" w:rsidR="00330CF8" w:rsidRDefault="00330CF8" w:rsidP="0065186F">
            <w:pPr>
              <w:snapToGrid w:val="0"/>
              <w:spacing w:beforeLines="50" w:before="156" w:afterLines="50" w:after="156"/>
              <w:jc w:val="both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 w:rsidR="00306E80"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</w:p>
        </w:tc>
        <w:tc>
          <w:tcPr>
            <w:tcW w:w="5981" w:type="dxa"/>
            <w:shd w:val="clear" w:color="auto" w:fill="auto"/>
            <w:vAlign w:val="center"/>
          </w:tcPr>
          <w:p w14:paraId="2D31B394" w14:textId="6D337D45" w:rsidR="00330CF8" w:rsidRDefault="00CC5751" w:rsidP="006824FD">
            <w:pPr>
              <w:snapToGrid w:val="0"/>
              <w:spacing w:beforeLines="50" w:before="156" w:afterLines="50" w:after="156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</w:rPr>
              <w:t>课堂案例分析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6C30A1B" w14:textId="1B2E8BE4" w:rsidR="00330CF8" w:rsidRDefault="00EC7018" w:rsidP="006824FD">
            <w:pPr>
              <w:snapToGrid w:val="0"/>
              <w:spacing w:beforeLines="50" w:before="156" w:afterLines="50" w:after="156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</w:t>
            </w:r>
            <w:r w:rsidR="00330CF8">
              <w:rPr>
                <w:rFonts w:ascii="宋体" w:hAnsi="宋体"/>
                <w:bCs/>
                <w:color w:val="000000"/>
                <w:sz w:val="20"/>
                <w:szCs w:val="20"/>
              </w:rPr>
              <w:t>0</w:t>
            </w:r>
            <w:r w:rsidR="00330CF8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330CF8" w14:paraId="7D68FDD0" w14:textId="77777777" w:rsidTr="006824FD">
        <w:tc>
          <w:tcPr>
            <w:tcW w:w="1809" w:type="dxa"/>
            <w:shd w:val="clear" w:color="auto" w:fill="auto"/>
            <w:vAlign w:val="center"/>
          </w:tcPr>
          <w:p w14:paraId="37A9D6DA" w14:textId="5753D1D8" w:rsidR="00330CF8" w:rsidRDefault="00330CF8" w:rsidP="0065186F">
            <w:pPr>
              <w:snapToGrid w:val="0"/>
              <w:spacing w:beforeLines="50" w:before="156" w:afterLines="50" w:after="156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="00306E80"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</w:p>
        </w:tc>
        <w:tc>
          <w:tcPr>
            <w:tcW w:w="5981" w:type="dxa"/>
            <w:shd w:val="clear" w:color="auto" w:fill="auto"/>
            <w:vAlign w:val="center"/>
          </w:tcPr>
          <w:p w14:paraId="09A4473C" w14:textId="45A623E2" w:rsidR="00330CF8" w:rsidRPr="00916640" w:rsidRDefault="00CC5751" w:rsidP="0065186F">
            <w:pPr>
              <w:snapToGrid w:val="0"/>
              <w:spacing w:beforeLines="50" w:before="156" w:afterLines="50" w:after="156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课堂</w:t>
            </w:r>
            <w:r w:rsidR="0065186F">
              <w:rPr>
                <w:rFonts w:ascii="仿宋" w:eastAsia="仿宋" w:hAnsi="仿宋" w:hint="eastAsia"/>
              </w:rPr>
              <w:t>作业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E4D7AB2" w14:textId="0C36F8E7" w:rsidR="00330CF8" w:rsidRDefault="00E439DF" w:rsidP="006824FD">
            <w:pPr>
              <w:snapToGrid w:val="0"/>
              <w:spacing w:beforeLines="50" w:before="156" w:afterLines="50" w:after="156"/>
              <w:jc w:val="both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</w:t>
            </w:r>
            <w:r w:rsidR="00CC575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0%</w:t>
            </w:r>
          </w:p>
        </w:tc>
      </w:tr>
    </w:tbl>
    <w:p w14:paraId="7280A40B" w14:textId="235E25C2" w:rsidR="004F080E" w:rsidRDefault="00AD2C8A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</w:rPr>
        <w:t>八</w:t>
      </w:r>
      <w:r w:rsidR="00EC5B32">
        <w:rPr>
          <w:rFonts w:ascii="黑体" w:eastAsia="黑体" w:hAnsi="宋体" w:hint="eastAsia"/>
        </w:rPr>
        <w:t>、评价方式与成绩</w:t>
      </w:r>
      <w:bookmarkStart w:id="1" w:name="_GoBack"/>
      <w:bookmarkEnd w:id="1"/>
    </w:p>
    <w:p w14:paraId="4C222A03" w14:textId="77777777" w:rsidR="004F080E" w:rsidRDefault="004F080E">
      <w:pPr>
        <w:spacing w:beforeLines="50" w:before="156" w:afterLines="50" w:after="156" w:line="288" w:lineRule="auto"/>
        <w:rPr>
          <w:rFonts w:ascii="黑体" w:eastAsia="黑体" w:hAnsi="宋体"/>
        </w:rPr>
      </w:pPr>
    </w:p>
    <w:p w14:paraId="561AEED5" w14:textId="34915A2F" w:rsidR="004F080E" w:rsidRPr="00C5183A" w:rsidRDefault="00EC5B32" w:rsidP="0065186F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 </w:t>
      </w:r>
      <w:r w:rsidR="002F532A">
        <w:rPr>
          <w:rFonts w:hint="eastAsia"/>
          <w:sz w:val="28"/>
          <w:szCs w:val="28"/>
        </w:rPr>
        <w:t>陆惠雯</w:t>
      </w:r>
      <w:r w:rsidR="0065186F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系主任审核签名：</w:t>
      </w:r>
      <w:r w:rsidR="000C6309">
        <w:rPr>
          <w:rFonts w:hint="eastAsia"/>
          <w:sz w:val="28"/>
          <w:szCs w:val="28"/>
        </w:rPr>
        <w:t>杨天畅</w:t>
      </w:r>
      <w:r w:rsidR="000C6309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                      </w:t>
      </w:r>
    </w:p>
    <w:sectPr w:rsidR="004F080E" w:rsidRPr="00C51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7B9E9" w14:textId="77777777" w:rsidR="002D3A4B" w:rsidRDefault="002D3A4B" w:rsidP="0065186F">
      <w:r>
        <w:separator/>
      </w:r>
    </w:p>
  </w:endnote>
  <w:endnote w:type="continuationSeparator" w:id="0">
    <w:p w14:paraId="067D435A" w14:textId="77777777" w:rsidR="002D3A4B" w:rsidRDefault="002D3A4B" w:rsidP="0065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方正小标宋简体">
    <w:altName w:val="Times New Roman"/>
    <w:charset w:val="00"/>
    <w:family w:val="auto"/>
    <w:pitch w:val="default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56C52" w14:textId="77777777" w:rsidR="002D3A4B" w:rsidRDefault="002D3A4B" w:rsidP="0065186F">
      <w:r>
        <w:separator/>
      </w:r>
    </w:p>
  </w:footnote>
  <w:footnote w:type="continuationSeparator" w:id="0">
    <w:p w14:paraId="37E3A198" w14:textId="77777777" w:rsidR="002D3A4B" w:rsidRDefault="002D3A4B" w:rsidP="00651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74DB"/>
    <w:multiLevelType w:val="hybridMultilevel"/>
    <w:tmpl w:val="1CC038FE"/>
    <w:lvl w:ilvl="0" w:tplc="1562B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5B69B5"/>
    <w:multiLevelType w:val="hybridMultilevel"/>
    <w:tmpl w:val="B8980E1A"/>
    <w:lvl w:ilvl="0" w:tplc="EA602B0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782B80"/>
    <w:multiLevelType w:val="hybridMultilevel"/>
    <w:tmpl w:val="E282532A"/>
    <w:lvl w:ilvl="0" w:tplc="6690F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2D775A"/>
    <w:multiLevelType w:val="hybridMultilevel"/>
    <w:tmpl w:val="FA206B4A"/>
    <w:lvl w:ilvl="0" w:tplc="9998FA0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0530A9"/>
    <w:multiLevelType w:val="hybridMultilevel"/>
    <w:tmpl w:val="B74A13E4"/>
    <w:lvl w:ilvl="0" w:tplc="6D92E20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666161"/>
    <w:multiLevelType w:val="hybridMultilevel"/>
    <w:tmpl w:val="B73E6438"/>
    <w:lvl w:ilvl="0" w:tplc="95F43C6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9351730"/>
    <w:multiLevelType w:val="hybridMultilevel"/>
    <w:tmpl w:val="B4223370"/>
    <w:lvl w:ilvl="0" w:tplc="185CF21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CF2C66"/>
    <w:multiLevelType w:val="hybridMultilevel"/>
    <w:tmpl w:val="70A87D94"/>
    <w:lvl w:ilvl="0" w:tplc="779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2367FF"/>
    <w:multiLevelType w:val="hybridMultilevel"/>
    <w:tmpl w:val="BD366B86"/>
    <w:lvl w:ilvl="0" w:tplc="73F4DB6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3225F4A"/>
    <w:multiLevelType w:val="hybridMultilevel"/>
    <w:tmpl w:val="352C65FE"/>
    <w:lvl w:ilvl="0" w:tplc="7B26C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AED545A"/>
    <w:multiLevelType w:val="hybridMultilevel"/>
    <w:tmpl w:val="EA6026A2"/>
    <w:lvl w:ilvl="0" w:tplc="C5609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822805"/>
    <w:multiLevelType w:val="hybridMultilevel"/>
    <w:tmpl w:val="1BBC83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D0079A3"/>
    <w:multiLevelType w:val="hybridMultilevel"/>
    <w:tmpl w:val="1B7E0AF4"/>
    <w:lvl w:ilvl="0" w:tplc="FDAC7D3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6A6D6B"/>
    <w:multiLevelType w:val="hybridMultilevel"/>
    <w:tmpl w:val="D444B946"/>
    <w:lvl w:ilvl="0" w:tplc="52BEAEF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4441D86"/>
    <w:multiLevelType w:val="hybridMultilevel"/>
    <w:tmpl w:val="0CD6D900"/>
    <w:lvl w:ilvl="0" w:tplc="854AE4B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5127F17"/>
    <w:multiLevelType w:val="hybridMultilevel"/>
    <w:tmpl w:val="9FF06300"/>
    <w:lvl w:ilvl="0" w:tplc="78385C4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5A17DD5"/>
    <w:multiLevelType w:val="hybridMultilevel"/>
    <w:tmpl w:val="390294B8"/>
    <w:lvl w:ilvl="0" w:tplc="A3240DA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60574F7"/>
    <w:multiLevelType w:val="hybridMultilevel"/>
    <w:tmpl w:val="64047C22"/>
    <w:lvl w:ilvl="0" w:tplc="85A0BE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C0E048B"/>
    <w:multiLevelType w:val="hybridMultilevel"/>
    <w:tmpl w:val="7636642E"/>
    <w:lvl w:ilvl="0" w:tplc="C5609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D591613"/>
    <w:multiLevelType w:val="hybridMultilevel"/>
    <w:tmpl w:val="B6601A8C"/>
    <w:lvl w:ilvl="0" w:tplc="D0A4B3D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59124681"/>
    <w:multiLevelType w:val="hybridMultilevel"/>
    <w:tmpl w:val="CB982E04"/>
    <w:lvl w:ilvl="0" w:tplc="D15649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>
    <w:nsid w:val="59FC5007"/>
    <w:multiLevelType w:val="hybridMultilevel"/>
    <w:tmpl w:val="B582B76C"/>
    <w:lvl w:ilvl="0" w:tplc="4744587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AC04F1A"/>
    <w:multiLevelType w:val="hybridMultilevel"/>
    <w:tmpl w:val="E56AAFE6"/>
    <w:lvl w:ilvl="0" w:tplc="617EB63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122135F"/>
    <w:multiLevelType w:val="hybridMultilevel"/>
    <w:tmpl w:val="55A40990"/>
    <w:lvl w:ilvl="0" w:tplc="82DCAE6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40D147B"/>
    <w:multiLevelType w:val="hybridMultilevel"/>
    <w:tmpl w:val="35882792"/>
    <w:lvl w:ilvl="0" w:tplc="7B26C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7840D82"/>
    <w:multiLevelType w:val="hybridMultilevel"/>
    <w:tmpl w:val="D174C9E4"/>
    <w:lvl w:ilvl="0" w:tplc="E078F8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CB12335"/>
    <w:multiLevelType w:val="hybridMultilevel"/>
    <w:tmpl w:val="0498B9F2"/>
    <w:lvl w:ilvl="0" w:tplc="41A6F36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CC106A2"/>
    <w:multiLevelType w:val="hybridMultilevel"/>
    <w:tmpl w:val="273EE95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8">
    <w:nsid w:val="6D3F54B3"/>
    <w:multiLevelType w:val="hybridMultilevel"/>
    <w:tmpl w:val="E9D41136"/>
    <w:lvl w:ilvl="0" w:tplc="C5609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6403E27"/>
    <w:multiLevelType w:val="hybridMultilevel"/>
    <w:tmpl w:val="842ADF26"/>
    <w:lvl w:ilvl="0" w:tplc="7B26C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66D010D"/>
    <w:multiLevelType w:val="hybridMultilevel"/>
    <w:tmpl w:val="61705CF0"/>
    <w:lvl w:ilvl="0" w:tplc="77A0B954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8814D12"/>
    <w:multiLevelType w:val="hybridMultilevel"/>
    <w:tmpl w:val="F292674E"/>
    <w:lvl w:ilvl="0" w:tplc="5CACCA8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7"/>
  </w:num>
  <w:num w:numId="3">
    <w:abstractNumId w:val="10"/>
  </w:num>
  <w:num w:numId="4">
    <w:abstractNumId w:val="8"/>
  </w:num>
  <w:num w:numId="5">
    <w:abstractNumId w:val="21"/>
  </w:num>
  <w:num w:numId="6">
    <w:abstractNumId w:val="12"/>
  </w:num>
  <w:num w:numId="7">
    <w:abstractNumId w:val="3"/>
  </w:num>
  <w:num w:numId="8">
    <w:abstractNumId w:val="15"/>
  </w:num>
  <w:num w:numId="9">
    <w:abstractNumId w:val="2"/>
  </w:num>
  <w:num w:numId="10">
    <w:abstractNumId w:val="6"/>
  </w:num>
  <w:num w:numId="11">
    <w:abstractNumId w:val="7"/>
  </w:num>
  <w:num w:numId="12">
    <w:abstractNumId w:val="5"/>
  </w:num>
  <w:num w:numId="13">
    <w:abstractNumId w:val="22"/>
  </w:num>
  <w:num w:numId="14">
    <w:abstractNumId w:val="13"/>
  </w:num>
  <w:num w:numId="15">
    <w:abstractNumId w:val="14"/>
  </w:num>
  <w:num w:numId="16">
    <w:abstractNumId w:val="19"/>
  </w:num>
  <w:num w:numId="17">
    <w:abstractNumId w:val="23"/>
  </w:num>
  <w:num w:numId="18">
    <w:abstractNumId w:val="1"/>
  </w:num>
  <w:num w:numId="19">
    <w:abstractNumId w:val="25"/>
  </w:num>
  <w:num w:numId="20">
    <w:abstractNumId w:val="4"/>
  </w:num>
  <w:num w:numId="21">
    <w:abstractNumId w:val="20"/>
  </w:num>
  <w:num w:numId="22">
    <w:abstractNumId w:val="0"/>
  </w:num>
  <w:num w:numId="23">
    <w:abstractNumId w:val="28"/>
  </w:num>
  <w:num w:numId="24">
    <w:abstractNumId w:val="9"/>
  </w:num>
  <w:num w:numId="25">
    <w:abstractNumId w:val="29"/>
  </w:num>
  <w:num w:numId="26">
    <w:abstractNumId w:val="18"/>
  </w:num>
  <w:num w:numId="27">
    <w:abstractNumId w:val="11"/>
  </w:num>
  <w:num w:numId="28">
    <w:abstractNumId w:val="31"/>
  </w:num>
  <w:num w:numId="29">
    <w:abstractNumId w:val="16"/>
  </w:num>
  <w:num w:numId="30">
    <w:abstractNumId w:val="26"/>
  </w:num>
  <w:num w:numId="31">
    <w:abstractNumId w:val="27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0459E"/>
    <w:rsid w:val="00005012"/>
    <w:rsid w:val="00007958"/>
    <w:rsid w:val="00021BD6"/>
    <w:rsid w:val="0003143B"/>
    <w:rsid w:val="00036C70"/>
    <w:rsid w:val="0004000C"/>
    <w:rsid w:val="00052C91"/>
    <w:rsid w:val="00056C25"/>
    <w:rsid w:val="00060D44"/>
    <w:rsid w:val="000629FE"/>
    <w:rsid w:val="00063330"/>
    <w:rsid w:val="00074B1C"/>
    <w:rsid w:val="000816C3"/>
    <w:rsid w:val="00095069"/>
    <w:rsid w:val="000964B3"/>
    <w:rsid w:val="000A16C0"/>
    <w:rsid w:val="000A46E4"/>
    <w:rsid w:val="000C3026"/>
    <w:rsid w:val="000C6309"/>
    <w:rsid w:val="000D2E47"/>
    <w:rsid w:val="000D69E9"/>
    <w:rsid w:val="00102E67"/>
    <w:rsid w:val="001072BC"/>
    <w:rsid w:val="001171CF"/>
    <w:rsid w:val="00122FFF"/>
    <w:rsid w:val="00124D36"/>
    <w:rsid w:val="001352FE"/>
    <w:rsid w:val="00141C4B"/>
    <w:rsid w:val="00145D31"/>
    <w:rsid w:val="00181EB7"/>
    <w:rsid w:val="001B4CBD"/>
    <w:rsid w:val="001E0008"/>
    <w:rsid w:val="001E100F"/>
    <w:rsid w:val="001E45CA"/>
    <w:rsid w:val="001E64E7"/>
    <w:rsid w:val="001F45FD"/>
    <w:rsid w:val="00201FAB"/>
    <w:rsid w:val="00234DAE"/>
    <w:rsid w:val="00237B8B"/>
    <w:rsid w:val="00256B39"/>
    <w:rsid w:val="0026033C"/>
    <w:rsid w:val="00281DC0"/>
    <w:rsid w:val="0028741E"/>
    <w:rsid w:val="00290301"/>
    <w:rsid w:val="002D3A4B"/>
    <w:rsid w:val="002D7360"/>
    <w:rsid w:val="002E0255"/>
    <w:rsid w:val="002E3721"/>
    <w:rsid w:val="002E4DAB"/>
    <w:rsid w:val="002E6285"/>
    <w:rsid w:val="002E74D8"/>
    <w:rsid w:val="002F532A"/>
    <w:rsid w:val="00306E80"/>
    <w:rsid w:val="00310B8D"/>
    <w:rsid w:val="00313630"/>
    <w:rsid w:val="00313BBA"/>
    <w:rsid w:val="00316E63"/>
    <w:rsid w:val="00320E87"/>
    <w:rsid w:val="0032602E"/>
    <w:rsid w:val="003277AD"/>
    <w:rsid w:val="00327E15"/>
    <w:rsid w:val="00330CF8"/>
    <w:rsid w:val="003367AE"/>
    <w:rsid w:val="0033729D"/>
    <w:rsid w:val="00346F40"/>
    <w:rsid w:val="00350413"/>
    <w:rsid w:val="003506A9"/>
    <w:rsid w:val="0035367F"/>
    <w:rsid w:val="00360FD5"/>
    <w:rsid w:val="00372701"/>
    <w:rsid w:val="003775E5"/>
    <w:rsid w:val="00380ABD"/>
    <w:rsid w:val="00383702"/>
    <w:rsid w:val="003876CF"/>
    <w:rsid w:val="003A0B1B"/>
    <w:rsid w:val="003A2B97"/>
    <w:rsid w:val="003A7FF0"/>
    <w:rsid w:val="003B1258"/>
    <w:rsid w:val="003C7BE0"/>
    <w:rsid w:val="003E24EE"/>
    <w:rsid w:val="00401A77"/>
    <w:rsid w:val="00404D67"/>
    <w:rsid w:val="004100B0"/>
    <w:rsid w:val="00411E48"/>
    <w:rsid w:val="00450A7B"/>
    <w:rsid w:val="004540AA"/>
    <w:rsid w:val="00456587"/>
    <w:rsid w:val="00474B4D"/>
    <w:rsid w:val="00490EF6"/>
    <w:rsid w:val="0049518E"/>
    <w:rsid w:val="00497D6A"/>
    <w:rsid w:val="004D51C5"/>
    <w:rsid w:val="004D5982"/>
    <w:rsid w:val="004D5A31"/>
    <w:rsid w:val="004D702A"/>
    <w:rsid w:val="004D7149"/>
    <w:rsid w:val="004F080E"/>
    <w:rsid w:val="004F20A8"/>
    <w:rsid w:val="0050046B"/>
    <w:rsid w:val="005076FD"/>
    <w:rsid w:val="00510799"/>
    <w:rsid w:val="00512AB5"/>
    <w:rsid w:val="00525A84"/>
    <w:rsid w:val="00540D77"/>
    <w:rsid w:val="00544D97"/>
    <w:rsid w:val="005467DC"/>
    <w:rsid w:val="00553D03"/>
    <w:rsid w:val="005564F1"/>
    <w:rsid w:val="00570AB6"/>
    <w:rsid w:val="0058125F"/>
    <w:rsid w:val="005847DF"/>
    <w:rsid w:val="00585489"/>
    <w:rsid w:val="00591B8B"/>
    <w:rsid w:val="00593311"/>
    <w:rsid w:val="005A6FEB"/>
    <w:rsid w:val="005A7505"/>
    <w:rsid w:val="005B13E8"/>
    <w:rsid w:val="005B271E"/>
    <w:rsid w:val="005B2B6D"/>
    <w:rsid w:val="005B3164"/>
    <w:rsid w:val="005B4B4E"/>
    <w:rsid w:val="005D7374"/>
    <w:rsid w:val="00624FE1"/>
    <w:rsid w:val="00636D4F"/>
    <w:rsid w:val="0065186F"/>
    <w:rsid w:val="006533CB"/>
    <w:rsid w:val="00655437"/>
    <w:rsid w:val="0066712A"/>
    <w:rsid w:val="00667507"/>
    <w:rsid w:val="00672684"/>
    <w:rsid w:val="0068166D"/>
    <w:rsid w:val="006824FD"/>
    <w:rsid w:val="006A19EB"/>
    <w:rsid w:val="006A76BD"/>
    <w:rsid w:val="006C0E25"/>
    <w:rsid w:val="006C4591"/>
    <w:rsid w:val="006C5DCD"/>
    <w:rsid w:val="006C729C"/>
    <w:rsid w:val="006D2F6C"/>
    <w:rsid w:val="006D3729"/>
    <w:rsid w:val="006D5A4C"/>
    <w:rsid w:val="006E0DFD"/>
    <w:rsid w:val="007208D6"/>
    <w:rsid w:val="00720E2F"/>
    <w:rsid w:val="007234C5"/>
    <w:rsid w:val="00726DC5"/>
    <w:rsid w:val="00732EB8"/>
    <w:rsid w:val="0073514F"/>
    <w:rsid w:val="00740D74"/>
    <w:rsid w:val="00742555"/>
    <w:rsid w:val="00746057"/>
    <w:rsid w:val="00757441"/>
    <w:rsid w:val="00757DD4"/>
    <w:rsid w:val="00772587"/>
    <w:rsid w:val="00797E71"/>
    <w:rsid w:val="007A7BB8"/>
    <w:rsid w:val="007E759E"/>
    <w:rsid w:val="007F1312"/>
    <w:rsid w:val="007F6DE1"/>
    <w:rsid w:val="008100AD"/>
    <w:rsid w:val="00820CC6"/>
    <w:rsid w:val="00842A21"/>
    <w:rsid w:val="00877833"/>
    <w:rsid w:val="00882156"/>
    <w:rsid w:val="0089372A"/>
    <w:rsid w:val="0089449C"/>
    <w:rsid w:val="008A1AC1"/>
    <w:rsid w:val="008B397C"/>
    <w:rsid w:val="008B47F4"/>
    <w:rsid w:val="008C097A"/>
    <w:rsid w:val="008D21FF"/>
    <w:rsid w:val="008D66F3"/>
    <w:rsid w:val="008D7115"/>
    <w:rsid w:val="008D7EB6"/>
    <w:rsid w:val="008E72D2"/>
    <w:rsid w:val="00900019"/>
    <w:rsid w:val="00913DDC"/>
    <w:rsid w:val="00924390"/>
    <w:rsid w:val="00924B9C"/>
    <w:rsid w:val="009315AF"/>
    <w:rsid w:val="00934753"/>
    <w:rsid w:val="00936A14"/>
    <w:rsid w:val="00936B68"/>
    <w:rsid w:val="0094321D"/>
    <w:rsid w:val="0095228C"/>
    <w:rsid w:val="00962F81"/>
    <w:rsid w:val="00965416"/>
    <w:rsid w:val="00981541"/>
    <w:rsid w:val="0099063E"/>
    <w:rsid w:val="0099232F"/>
    <w:rsid w:val="00995619"/>
    <w:rsid w:val="009B3E7A"/>
    <w:rsid w:val="009B44E5"/>
    <w:rsid w:val="009B5CC3"/>
    <w:rsid w:val="009E18AA"/>
    <w:rsid w:val="009E703F"/>
    <w:rsid w:val="009F20AB"/>
    <w:rsid w:val="009F5F1D"/>
    <w:rsid w:val="009F64AA"/>
    <w:rsid w:val="00A060E8"/>
    <w:rsid w:val="00A0798E"/>
    <w:rsid w:val="00A43A65"/>
    <w:rsid w:val="00A46D54"/>
    <w:rsid w:val="00A5757A"/>
    <w:rsid w:val="00A769B1"/>
    <w:rsid w:val="00A837D5"/>
    <w:rsid w:val="00AA24F4"/>
    <w:rsid w:val="00AB3DAE"/>
    <w:rsid w:val="00AB3F46"/>
    <w:rsid w:val="00AB5328"/>
    <w:rsid w:val="00AB612F"/>
    <w:rsid w:val="00AC1211"/>
    <w:rsid w:val="00AC2728"/>
    <w:rsid w:val="00AC4C45"/>
    <w:rsid w:val="00AD2C8A"/>
    <w:rsid w:val="00AD2F50"/>
    <w:rsid w:val="00AD357D"/>
    <w:rsid w:val="00AF1D1F"/>
    <w:rsid w:val="00B03F72"/>
    <w:rsid w:val="00B0585F"/>
    <w:rsid w:val="00B119DD"/>
    <w:rsid w:val="00B20FEA"/>
    <w:rsid w:val="00B32098"/>
    <w:rsid w:val="00B342F9"/>
    <w:rsid w:val="00B46F21"/>
    <w:rsid w:val="00B511A5"/>
    <w:rsid w:val="00B62B03"/>
    <w:rsid w:val="00B736A7"/>
    <w:rsid w:val="00B7651F"/>
    <w:rsid w:val="00B818E1"/>
    <w:rsid w:val="00B90774"/>
    <w:rsid w:val="00B942D8"/>
    <w:rsid w:val="00BA53D7"/>
    <w:rsid w:val="00BA6D7C"/>
    <w:rsid w:val="00BB79EC"/>
    <w:rsid w:val="00BF7E52"/>
    <w:rsid w:val="00C37053"/>
    <w:rsid w:val="00C41F8E"/>
    <w:rsid w:val="00C47A19"/>
    <w:rsid w:val="00C5183A"/>
    <w:rsid w:val="00C56E09"/>
    <w:rsid w:val="00C635B3"/>
    <w:rsid w:val="00C756AE"/>
    <w:rsid w:val="00C900EC"/>
    <w:rsid w:val="00C95FE2"/>
    <w:rsid w:val="00C96B78"/>
    <w:rsid w:val="00CB66E4"/>
    <w:rsid w:val="00CB6722"/>
    <w:rsid w:val="00CB7148"/>
    <w:rsid w:val="00CC569D"/>
    <w:rsid w:val="00CC5751"/>
    <w:rsid w:val="00CC6FB1"/>
    <w:rsid w:val="00CD5B19"/>
    <w:rsid w:val="00CE7420"/>
    <w:rsid w:val="00CE7C56"/>
    <w:rsid w:val="00CF096B"/>
    <w:rsid w:val="00CF5074"/>
    <w:rsid w:val="00D121B2"/>
    <w:rsid w:val="00D30B1C"/>
    <w:rsid w:val="00D83509"/>
    <w:rsid w:val="00D8480F"/>
    <w:rsid w:val="00D93954"/>
    <w:rsid w:val="00DA666E"/>
    <w:rsid w:val="00DA7BB6"/>
    <w:rsid w:val="00DC3524"/>
    <w:rsid w:val="00DD63E8"/>
    <w:rsid w:val="00E030D4"/>
    <w:rsid w:val="00E16D30"/>
    <w:rsid w:val="00E26A42"/>
    <w:rsid w:val="00E33169"/>
    <w:rsid w:val="00E424A0"/>
    <w:rsid w:val="00E439DF"/>
    <w:rsid w:val="00E50A75"/>
    <w:rsid w:val="00E560A2"/>
    <w:rsid w:val="00E62975"/>
    <w:rsid w:val="00E6650E"/>
    <w:rsid w:val="00E70904"/>
    <w:rsid w:val="00E7450D"/>
    <w:rsid w:val="00E85D35"/>
    <w:rsid w:val="00E868BB"/>
    <w:rsid w:val="00E92913"/>
    <w:rsid w:val="00EA2FA8"/>
    <w:rsid w:val="00EB1AE0"/>
    <w:rsid w:val="00EC5B32"/>
    <w:rsid w:val="00EC7018"/>
    <w:rsid w:val="00ED19A8"/>
    <w:rsid w:val="00ED5DD0"/>
    <w:rsid w:val="00EE11D2"/>
    <w:rsid w:val="00EF44B1"/>
    <w:rsid w:val="00F01F03"/>
    <w:rsid w:val="00F12A1D"/>
    <w:rsid w:val="00F25B82"/>
    <w:rsid w:val="00F266DA"/>
    <w:rsid w:val="00F35016"/>
    <w:rsid w:val="00F35AA0"/>
    <w:rsid w:val="00F50C18"/>
    <w:rsid w:val="00F92511"/>
    <w:rsid w:val="00FA006D"/>
    <w:rsid w:val="00FC14EF"/>
    <w:rsid w:val="00FC2512"/>
    <w:rsid w:val="00FC25CF"/>
    <w:rsid w:val="00FD18C4"/>
    <w:rsid w:val="00FD73CE"/>
    <w:rsid w:val="00FE1458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1D9C6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46F40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97E71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页眉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0">
    <w:name w:val="标题 1字符"/>
    <w:basedOn w:val="a0"/>
    <w:link w:val="1"/>
    <w:uiPriority w:val="9"/>
    <w:rsid w:val="00797E71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8">
    <w:name w:val="List Paragraph"/>
    <w:basedOn w:val="a"/>
    <w:uiPriority w:val="99"/>
    <w:rsid w:val="0068166D"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5</Pages>
  <Words>523</Words>
  <Characters>2985</Characters>
  <Application>Microsoft Macintosh Word</Application>
  <DocSecurity>0</DocSecurity>
  <Lines>24</Lines>
  <Paragraphs>7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Microsoft Office 用户</cp:lastModifiedBy>
  <cp:revision>34</cp:revision>
  <dcterms:created xsi:type="dcterms:W3CDTF">2018-08-14T09:39:00Z</dcterms:created>
  <dcterms:modified xsi:type="dcterms:W3CDTF">2019-08-30T10:22:00Z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