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产品制作工艺（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2120138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33</w:t>
            </w:r>
            <w:bookmarkStart w:id="0" w:name="_GoBack"/>
            <w:bookmarkEnd w:id="0"/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张锦彩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2055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珠宝学院4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四15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0-1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234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/110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18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321788063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  <w:lang w:val="en-US" w:eastAsia="zh-CN"/>
              </w:rPr>
              <w:t>云班课-班号8510800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100932E">
            <w:pPr>
              <w:rPr>
                <w:rStyle w:val="11"/>
                <w:rFonts w:ascii="宋体" w:hAnsi="宋体"/>
                <w:color w:val="000000"/>
                <w:sz w:val="20"/>
                <w:szCs w:val="20"/>
                <w:lang w:val="zh-TW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首饰金属工艺</w:t>
            </w:r>
            <w:r>
              <w:rPr>
                <w:rStyle w:val="11"/>
                <w:rFonts w:ascii="宋体" w:hAnsi="宋体"/>
                <w:color w:val="000000"/>
                <w:sz w:val="20"/>
                <w:szCs w:val="20"/>
                <w:lang w:val="zh-TW"/>
              </w:rPr>
              <w:t>》</w:t>
            </w:r>
            <w:r>
              <w:rPr>
                <w:rStyle w:val="11"/>
                <w:rFonts w:hint="eastAsia" w:ascii="宋体" w:hAnsi="宋体"/>
                <w:color w:val="000000"/>
                <w:sz w:val="20"/>
                <w:szCs w:val="20"/>
                <w:lang w:val="zh-TW"/>
              </w:rPr>
              <w:t>，</w:t>
            </w:r>
            <w:r>
              <w:rPr>
                <w:rStyle w:val="11"/>
                <w:rFonts w:ascii="宋体" w:hAnsi="宋体"/>
                <w:color w:val="000000"/>
                <w:sz w:val="20"/>
                <w:szCs w:val="20"/>
              </w:rPr>
              <w:t>王浩铮</w:t>
            </w:r>
            <w:r>
              <w:rPr>
                <w:rStyle w:val="11"/>
                <w:rFonts w:ascii="宋体" w:hAnsi="宋体"/>
                <w:color w:val="000000"/>
                <w:sz w:val="20"/>
                <w:szCs w:val="20"/>
                <w:lang w:val="zh-TW"/>
              </w:rPr>
              <w:t>，9787115580207</w:t>
            </w:r>
            <w:r>
              <w:rPr>
                <w:rStyle w:val="11"/>
                <w:rFonts w:hint="eastAsia" w:ascii="宋体" w:hAnsi="宋体"/>
                <w:color w:val="000000"/>
                <w:sz w:val="20"/>
                <w:szCs w:val="20"/>
                <w:lang w:val="zh-TW"/>
              </w:rPr>
              <w:t>，</w:t>
            </w:r>
            <w:r>
              <w:rPr>
                <w:rStyle w:val="11"/>
                <w:rFonts w:ascii="宋体" w:hAnsi="宋体"/>
                <w:color w:val="000000"/>
                <w:sz w:val="20"/>
                <w:szCs w:val="20"/>
                <w:lang w:val="zh-TW"/>
              </w:rPr>
              <w:t>人民邮电出版社</w:t>
            </w:r>
            <w:r>
              <w:rPr>
                <w:rStyle w:val="11"/>
                <w:rFonts w:hint="eastAsia" w:ascii="宋体" w:hAnsi="宋体"/>
                <w:color w:val="000000"/>
                <w:sz w:val="20"/>
                <w:szCs w:val="20"/>
                <w:lang w:val="zh-TW"/>
              </w:rPr>
              <w:t>，</w:t>
            </w:r>
          </w:p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ascii="宋体" w:hAnsi="宋体"/>
                <w:color w:val="000000"/>
                <w:sz w:val="20"/>
                <w:szCs w:val="20"/>
              </w:rPr>
              <w:t>2022</w:t>
            </w:r>
            <w:r>
              <w:rPr>
                <w:rStyle w:val="11"/>
                <w:rFonts w:hint="eastAsia" w:ascii="宋体" w:hAnsi="宋体"/>
                <w:color w:val="000000"/>
                <w:sz w:val="20"/>
                <w:szCs w:val="20"/>
              </w:rPr>
              <w:t>年</w:t>
            </w:r>
            <w:r>
              <w:rPr>
                <w:rStyle w:val="11"/>
                <w:rFonts w:ascii="宋体" w:hAnsi="宋体"/>
                <w:color w:val="000000"/>
                <w:sz w:val="20"/>
                <w:szCs w:val="20"/>
              </w:rPr>
              <w:t>5</w:t>
            </w:r>
            <w:r>
              <w:rPr>
                <w:rStyle w:val="11"/>
                <w:rFonts w:hint="eastAsia" w:ascii="宋体" w:hAnsi="宋体"/>
                <w:color w:val="000000"/>
                <w:sz w:val="20"/>
                <w:szCs w:val="20"/>
              </w:rPr>
              <w:t>月第一版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EF5A05E"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《玩金术1》</w:t>
            </w:r>
            <w:r>
              <w:rPr>
                <w:rFonts w:hint="eastAsia" w:ascii="宋体" w:hAnsi="宋体" w:cs="宋体"/>
                <w:sz w:val="20"/>
                <w:szCs w:val="20"/>
              </w:rPr>
              <w:t>赵丹绮、王意婷著，宝之艺文化出版社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0"/>
                <w:szCs w:val="20"/>
              </w:rPr>
              <w:t>2008</w:t>
            </w:r>
          </w:p>
          <w:p w14:paraId="70160605">
            <w:pPr>
              <w:snapToGrid w:val="0"/>
              <w:spacing w:line="288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《现代首饰工艺与设计》，邹宁馨、伏永和、高伟 编著，中国纺织出版社，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2005.7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《国际首饰设计与制作：银饰工艺》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[英]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伊丽莎白·波恩，胡俊译，中国纺织出版社，2014.6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17"/>
        <w:gridCol w:w="567"/>
        <w:gridCol w:w="4678"/>
        <w:gridCol w:w="1134"/>
        <w:gridCol w:w="1811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56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1-2</w:t>
            </w:r>
          </w:p>
        </w:tc>
        <w:tc>
          <w:tcPr>
            <w:tcW w:w="567" w:type="dxa"/>
          </w:tcPr>
          <w:p w14:paraId="3DCDB0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B4381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2186B1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第一章、首饰制作工艺概论及工具使用方法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 xml:space="preserve">                        </w:t>
            </w:r>
          </w:p>
          <w:p w14:paraId="2838FD48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1、首饰创意设计与工艺制作的关系</w:t>
            </w:r>
          </w:p>
          <w:p w14:paraId="2D5989DA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2、金属材料的特性和工艺制作特点</w:t>
            </w:r>
          </w:p>
          <w:p w14:paraId="7A32885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3、首饰制作常用工具的使用方法及首饰制作工艺流程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C0C10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1F27AE63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简单几何形状锯切练习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67" w:type="dxa"/>
          </w:tcPr>
          <w:p w14:paraId="4682A1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0213A3B">
            <w:pPr>
              <w:widowControl/>
              <w:ind w:firstLine="105" w:firstLineChars="5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50939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第二章、首饰的制作工艺种类和基本材料的加工</w:t>
            </w:r>
          </w:p>
          <w:p w14:paraId="157BF92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1、镂空技术：圆规、钢尺、锯弓、吊机、钻头等工具的使用方法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FF9E9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09F32C14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平面几何形状的切磨镂空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4-5</w:t>
            </w:r>
          </w:p>
        </w:tc>
        <w:tc>
          <w:tcPr>
            <w:tcW w:w="567" w:type="dxa"/>
          </w:tcPr>
          <w:p w14:paraId="0B78D30E">
            <w:pPr>
              <w:widowControl/>
              <w:ind w:firstLine="105" w:firstLineChars="5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、镂空技能：平面几何形状的切磨镂空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4ABC6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0A9E9A95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平面几何形状的切磨镂空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6-8</w:t>
            </w:r>
          </w:p>
        </w:tc>
        <w:tc>
          <w:tcPr>
            <w:tcW w:w="567" w:type="dxa"/>
          </w:tcPr>
          <w:p w14:paraId="05C81D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84C31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第三章、锉削技术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      </w:t>
            </w:r>
          </w:p>
          <w:p w14:paraId="24DFCDA4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、锉的种类及各种型号</w:t>
            </w:r>
          </w:p>
          <w:p w14:paraId="664B21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、锉削技能：三维几何形状的切割磨制造型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05FCE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2D482D97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三维几何形状的切割磨制造型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567" w:type="dxa"/>
          </w:tcPr>
          <w:p w14:paraId="3443C45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B1DC1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第四章、锻打及焊接技术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</w:t>
            </w:r>
          </w:p>
          <w:p w14:paraId="4E84964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、锤子、砧铁、戒指铁、窝錾和窝灶的种类和使用方法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E823C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2F9706C6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素金光身女戒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10-11</w:t>
            </w:r>
          </w:p>
        </w:tc>
        <w:tc>
          <w:tcPr>
            <w:tcW w:w="567" w:type="dxa"/>
          </w:tcPr>
          <w:p w14:paraId="50CCC8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91779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、锻打和造型塑造技能</w:t>
            </w:r>
          </w:p>
          <w:p w14:paraId="44E6D68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3、焊接技能：素金光身女戒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B3B40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讲课示范</w:t>
            </w:r>
          </w:p>
          <w:p w14:paraId="151CE856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素金光身女戒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567" w:type="dxa"/>
          </w:tcPr>
          <w:p w14:paraId="04A56F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B0E01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第五章、创作设计与制作</w:t>
            </w: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 xml:space="preserve">                                         </w:t>
            </w:r>
          </w:p>
          <w:p w14:paraId="055E33A4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、首饰创作设计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AC6CD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理论讲解</w:t>
            </w:r>
          </w:p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个人创作吊坠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13-15</w:t>
            </w:r>
          </w:p>
        </w:tc>
        <w:tc>
          <w:tcPr>
            <w:tcW w:w="567" w:type="dxa"/>
          </w:tcPr>
          <w:p w14:paraId="7ACFB4FD">
            <w:pPr>
              <w:widowControl/>
              <w:ind w:firstLine="105" w:firstLineChars="5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、首饰创作的制作表现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981F1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实践操作</w:t>
            </w:r>
          </w:p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辅导答疑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BE6CC6">
            <w:pPr>
              <w:widowControl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个人创作吊坠</w:t>
            </w:r>
          </w:p>
          <w:p w14:paraId="3065F3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56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67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3、个人创作吊坠ppt汇报</w:t>
            </w:r>
          </w:p>
        </w:tc>
        <w:tc>
          <w:tcPr>
            <w:tcW w:w="113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汇报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ppt汇报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个人自主学习报告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锯切镂空综合应用作品-</w:t>
            </w:r>
            <w:r>
              <w:rPr>
                <w:rFonts w:hint="eastAsia" w:ascii="宋体" w:hAnsi="宋体" w:cs="宋体"/>
                <w:sz w:val="20"/>
                <w:szCs w:val="20"/>
              </w:rPr>
              <w:t>六角星配件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锉削造型综合应用作品-</w:t>
            </w:r>
            <w:r>
              <w:rPr>
                <w:rFonts w:hint="eastAsia" w:ascii="宋体" w:hAnsi="宋体" w:cs="宋体"/>
                <w:sz w:val="20"/>
                <w:szCs w:val="20"/>
              </w:rPr>
              <w:t>五角星挂件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14:paraId="07319ADF">
            <w:pPr>
              <w:snapToGrid w:val="0"/>
              <w:jc w:val="center"/>
              <w:rPr>
                <w:rFonts w:ascii="宋体" w:hAnsi="宋体" w:eastAsia="宋体" w:cs="Arial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snapToGrid w:val="0"/>
              <w:jc w:val="center"/>
              <w:rPr>
                <w:rFonts w:ascii="宋体" w:hAnsi="宋体" w:eastAsia="宋体" w:cs="Arial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 w:val="20"/>
                <w:szCs w:val="20"/>
              </w:rPr>
              <w:t>锻打成型综合应用作品-</w:t>
            </w:r>
            <w:r>
              <w:rPr>
                <w:rFonts w:hint="eastAsia" w:ascii="宋体" w:hAnsi="宋体" w:cs="宋体"/>
                <w:sz w:val="20"/>
                <w:szCs w:val="20"/>
              </w:rPr>
              <w:t>光圈素戒</w:t>
            </w:r>
          </w:p>
        </w:tc>
      </w:tr>
      <w:tr w14:paraId="62A12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2EE91B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</w:tcPr>
          <w:p w14:paraId="75592C90">
            <w:pPr>
              <w:snapToGrid w:val="0"/>
              <w:jc w:val="center"/>
              <w:rPr>
                <w:rFonts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0F7FA7">
            <w:pPr>
              <w:snapToGrid w:val="0"/>
              <w:jc w:val="center"/>
              <w:rPr>
                <w:rFonts w:ascii="宋体" w:hAnsi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</w:rPr>
              <w:t>自主创作首饰作品-吊</w:t>
            </w:r>
            <w:r>
              <w:rPr>
                <w:rFonts w:hint="eastAsia" w:ascii="宋体" w:hAnsi="宋体" w:cs="宋体"/>
                <w:bCs/>
                <w:color w:val="000000"/>
                <w:sz w:val="20"/>
                <w:szCs w:val="20"/>
                <w:lang w:eastAsia="zh-CN"/>
              </w:rPr>
              <w:t>坠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0" distR="0">
            <wp:extent cx="814705" cy="60325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06"/>
                    <a:stretch>
                      <a:fillRect/>
                    </a:stretch>
                  </pic:blipFill>
                  <pic:spPr>
                    <a:xfrm>
                      <a:off x="0" y="0"/>
                      <a:ext cx="920322" cy="68176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92150" cy="461645"/>
            <wp:effectExtent l="0" t="0" r="1270" b="635"/>
            <wp:docPr id="7" name="图片 7" descr="手写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手写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5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月21日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17DB0"/>
    <w:rsid w:val="000349EF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6DD4"/>
    <w:rsid w:val="0017703A"/>
    <w:rsid w:val="001838C0"/>
    <w:rsid w:val="00186A33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143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692A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6031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65F9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106C"/>
    <w:rsid w:val="005F2CBF"/>
    <w:rsid w:val="005F32BB"/>
    <w:rsid w:val="006044A3"/>
    <w:rsid w:val="006123C8"/>
    <w:rsid w:val="006146E0"/>
    <w:rsid w:val="006208E9"/>
    <w:rsid w:val="0062514D"/>
    <w:rsid w:val="0062610F"/>
    <w:rsid w:val="00626A40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670ED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1509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4795"/>
    <w:rsid w:val="007752C7"/>
    <w:rsid w:val="0078027D"/>
    <w:rsid w:val="00780EC3"/>
    <w:rsid w:val="007825FB"/>
    <w:rsid w:val="007829F6"/>
    <w:rsid w:val="00787558"/>
    <w:rsid w:val="00787DF8"/>
    <w:rsid w:val="00794E0E"/>
    <w:rsid w:val="007962D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3B0D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2F21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F5C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723"/>
    <w:rsid w:val="00C15FA6"/>
    <w:rsid w:val="00C164B5"/>
    <w:rsid w:val="00C170D9"/>
    <w:rsid w:val="00C24C43"/>
    <w:rsid w:val="00C2699F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64C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5CAD"/>
    <w:rsid w:val="00CE601F"/>
    <w:rsid w:val="00CE77BE"/>
    <w:rsid w:val="00CF057C"/>
    <w:rsid w:val="00CF089F"/>
    <w:rsid w:val="00CF1DFE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904"/>
    <w:rsid w:val="00D62918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48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72C"/>
    <w:rsid w:val="00E67717"/>
    <w:rsid w:val="00E70DFC"/>
    <w:rsid w:val="00E72B2E"/>
    <w:rsid w:val="00E72C30"/>
    <w:rsid w:val="00E7599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C7AFB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2F4C72C3"/>
    <w:rsid w:val="37E50B00"/>
    <w:rsid w:val="49DF08B3"/>
    <w:rsid w:val="65310993"/>
    <w:rsid w:val="6D7F12B0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无 A"/>
    <w:qFormat/>
    <w:uiPriority w:val="0"/>
    <w:rPr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863</Words>
  <Characters>987</Characters>
  <Lines>9</Lines>
  <Paragraphs>2</Paragraphs>
  <TotalTime>23</TotalTime>
  <ScaleCrop>false</ScaleCrop>
  <LinksUpToDate>false</LinksUpToDate>
  <CharactersWithSpaces>1165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2024-09-25T03:21:00Z</dcterms:created>
  <dc:creator>*****</dc:creator>
  <cp:lastModifiedBy>张锦彩</cp:lastModifiedBy>
  <cp:lastPrinted>2015-03-18T03:45:00Z</cp:lastPrinted>
  <dcterms:modified xsi:type="dcterms:W3CDTF">2025-02-25T09:08:24Z</dcterms:modified>
  <dc:title>上海建桥学院教学进度计划表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eyJoZGlkIjoiYmNlNTRlYWM4Mzg0YjU1OWI2ZDMwYjliM2ZjMDVkZTMiLCJ1c2VySWQiOiI3NTg5NjY5MDIifQ==</vt:lpwstr>
  </property>
  <property fmtid="{D5CDD505-2E9C-101B-9397-08002B2CF9AE}" pid="4" name="ICV">
    <vt:lpwstr>C0778688FEF647F8997BCDE1EF9554F5_13</vt:lpwstr>
  </property>
</Properties>
</file>